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FB0C" w14:textId="77777777" w:rsidR="00A11B22" w:rsidRPr="00280F7F" w:rsidRDefault="00151E23" w:rsidP="00151E23">
      <w:pPr>
        <w:jc w:val="center"/>
        <w:rPr>
          <w:b/>
        </w:rPr>
      </w:pPr>
      <w:r w:rsidRPr="00280F7F">
        <w:rPr>
          <w:b/>
        </w:rPr>
        <w:t>DIRECTION TO PAY</w:t>
      </w:r>
    </w:p>
    <w:p w14:paraId="49C0E7DB" w14:textId="77777777" w:rsidR="00280F7F" w:rsidRPr="00280F7F" w:rsidRDefault="00280F7F" w:rsidP="00151E23">
      <w:pPr>
        <w:jc w:val="center"/>
      </w:pPr>
      <w:r>
        <w:t>(the “</w:t>
      </w:r>
      <w:r>
        <w:rPr>
          <w:b/>
        </w:rPr>
        <w:t>Direction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151E23" w14:paraId="3FC44016" w14:textId="77777777" w:rsidTr="00712B52">
        <w:tc>
          <w:tcPr>
            <w:tcW w:w="1435" w:type="dxa"/>
          </w:tcPr>
          <w:p w14:paraId="088B9700" w14:textId="77777777" w:rsidR="00151E23" w:rsidRDefault="00151E23" w:rsidP="00712B52">
            <w:pPr>
              <w:rPr>
                <w:lang w:val="en-US"/>
              </w:rPr>
            </w:pPr>
            <w:r>
              <w:rPr>
                <w:lang w:val="en-US"/>
              </w:rPr>
              <w:t>TO:</w:t>
            </w:r>
          </w:p>
        </w:tc>
        <w:tc>
          <w:tcPr>
            <w:tcW w:w="7915" w:type="dxa"/>
          </w:tcPr>
          <w:p w14:paraId="6E2C97B0" w14:textId="77777777" w:rsidR="00151E23" w:rsidRPr="00503FB2" w:rsidRDefault="00151E23" w:rsidP="00712B52">
            <w:pPr>
              <w:rPr>
                <w:lang w:val="en-US"/>
              </w:rPr>
            </w:pPr>
            <w:r>
              <w:rPr>
                <w:b/>
                <w:lang w:val="en-US"/>
              </w:rPr>
              <w:t>[Prime Contractor’s Bank]</w:t>
            </w:r>
            <w:r w:rsidR="00503FB2">
              <w:rPr>
                <w:b/>
                <w:lang w:val="en-US"/>
              </w:rPr>
              <w:t xml:space="preserve"> </w:t>
            </w:r>
            <w:r w:rsidR="00503FB2">
              <w:rPr>
                <w:lang w:val="en-US"/>
              </w:rPr>
              <w:t>(the “</w:t>
            </w:r>
            <w:r w:rsidR="00503FB2">
              <w:rPr>
                <w:b/>
                <w:lang w:val="en-US"/>
              </w:rPr>
              <w:t>Bank</w:t>
            </w:r>
            <w:r w:rsidR="00503FB2">
              <w:rPr>
                <w:lang w:val="en-US"/>
              </w:rPr>
              <w:t>”)</w:t>
            </w:r>
          </w:p>
        </w:tc>
      </w:tr>
      <w:tr w:rsidR="00151E23" w14:paraId="19D59A94" w14:textId="77777777" w:rsidTr="00712B52">
        <w:tc>
          <w:tcPr>
            <w:tcW w:w="1435" w:type="dxa"/>
          </w:tcPr>
          <w:p w14:paraId="66DB5D4A" w14:textId="77777777" w:rsidR="00151E23" w:rsidRDefault="00151E23" w:rsidP="00712B52">
            <w:pPr>
              <w:rPr>
                <w:lang w:val="en-US"/>
              </w:rPr>
            </w:pPr>
            <w:r>
              <w:rPr>
                <w:lang w:val="en-US"/>
              </w:rPr>
              <w:t>AND TO:</w:t>
            </w:r>
          </w:p>
        </w:tc>
        <w:tc>
          <w:tcPr>
            <w:tcW w:w="7915" w:type="dxa"/>
          </w:tcPr>
          <w:p w14:paraId="0896BCCC" w14:textId="77777777" w:rsidR="00151E23" w:rsidRPr="00013B4A" w:rsidRDefault="00151E23" w:rsidP="00712B52">
            <w:pPr>
              <w:rPr>
                <w:lang w:val="en-US"/>
              </w:rPr>
            </w:pPr>
            <w:r>
              <w:rPr>
                <w:b/>
                <w:lang w:val="en-US"/>
              </w:rPr>
              <w:t>[Bank’s legal counsel, if applicable]</w:t>
            </w:r>
          </w:p>
        </w:tc>
      </w:tr>
      <w:tr w:rsidR="00151E23" w14:paraId="437DDBDD" w14:textId="77777777" w:rsidTr="00712B52">
        <w:tc>
          <w:tcPr>
            <w:tcW w:w="1435" w:type="dxa"/>
          </w:tcPr>
          <w:p w14:paraId="3297E9A5" w14:textId="77777777" w:rsidR="00151E23" w:rsidRDefault="00151E23" w:rsidP="00712B52">
            <w:pPr>
              <w:rPr>
                <w:lang w:val="en-US"/>
              </w:rPr>
            </w:pPr>
            <w:r>
              <w:rPr>
                <w:lang w:val="en-US"/>
              </w:rPr>
              <w:t>DATE:</w:t>
            </w:r>
          </w:p>
        </w:tc>
        <w:tc>
          <w:tcPr>
            <w:tcW w:w="7915" w:type="dxa"/>
          </w:tcPr>
          <w:p w14:paraId="08EB3C88" w14:textId="77777777" w:rsidR="00151E23" w:rsidRPr="00013B4A" w:rsidRDefault="009C5FAA" w:rsidP="009C5FAA">
            <w:pPr>
              <w:rPr>
                <w:lang w:val="en-US"/>
              </w:rPr>
            </w:pPr>
            <w:r>
              <w:rPr>
                <w:b/>
                <w:lang w:val="en-US"/>
              </w:rPr>
              <w:t>[date]</w:t>
            </w:r>
          </w:p>
        </w:tc>
      </w:tr>
      <w:tr w:rsidR="00151E23" w14:paraId="14A0326F" w14:textId="77777777" w:rsidTr="00712B52">
        <w:tc>
          <w:tcPr>
            <w:tcW w:w="1435" w:type="dxa"/>
            <w:tcBorders>
              <w:bottom w:val="single" w:sz="4" w:space="0" w:color="auto"/>
            </w:tcBorders>
          </w:tcPr>
          <w:p w14:paraId="4E687870" w14:textId="77777777" w:rsidR="00151E23" w:rsidRPr="00013B4A" w:rsidRDefault="00151E23" w:rsidP="00712B52">
            <w:pPr>
              <w:rPr>
                <w:b/>
                <w:lang w:val="en-US"/>
              </w:rPr>
            </w:pPr>
            <w:r>
              <w:rPr>
                <w:b/>
                <w:lang w:val="en-US"/>
              </w:rPr>
              <w:t>RE:</w:t>
            </w:r>
          </w:p>
        </w:tc>
        <w:tc>
          <w:tcPr>
            <w:tcW w:w="7915" w:type="dxa"/>
            <w:tcBorders>
              <w:bottom w:val="single" w:sz="4" w:space="0" w:color="auto"/>
            </w:tcBorders>
          </w:tcPr>
          <w:p w14:paraId="18E141A6" w14:textId="77777777" w:rsidR="00151E23" w:rsidRPr="00AF4E91" w:rsidRDefault="00151E23" w:rsidP="00151E23">
            <w:pPr>
              <w:rPr>
                <w:b/>
                <w:lang w:val="en-US"/>
              </w:rPr>
            </w:pPr>
            <w:r>
              <w:rPr>
                <w:b/>
                <w:lang w:val="en-US"/>
              </w:rPr>
              <w:t>Disbursement of Site Rehabilitation Program Grant Funding</w:t>
            </w:r>
          </w:p>
        </w:tc>
      </w:tr>
    </w:tbl>
    <w:p w14:paraId="60BB777B" w14:textId="77777777" w:rsidR="00151E23" w:rsidRDefault="00151E23" w:rsidP="00151E23"/>
    <w:p w14:paraId="12E39B81" w14:textId="77777777" w:rsidR="00151E23" w:rsidRDefault="00151E23" w:rsidP="00151E23">
      <w:pPr>
        <w:rPr>
          <w:b/>
        </w:rPr>
      </w:pPr>
      <w:r>
        <w:rPr>
          <w:b/>
        </w:rPr>
        <w:t>RECITALS</w:t>
      </w:r>
    </w:p>
    <w:p w14:paraId="40D153F8" w14:textId="77777777" w:rsidR="008D5A31" w:rsidRPr="00E6515D" w:rsidRDefault="00903B15" w:rsidP="00926AB6">
      <w:pPr>
        <w:pStyle w:val="ListParagraph"/>
        <w:numPr>
          <w:ilvl w:val="0"/>
          <w:numId w:val="1"/>
        </w:numPr>
        <w:ind w:left="720" w:hanging="720"/>
        <w:contextualSpacing w:val="0"/>
        <w:rPr>
          <w:b/>
        </w:rPr>
      </w:pPr>
      <w:r>
        <w:rPr>
          <w:lang w:val="en-US"/>
        </w:rPr>
        <w:t>The</w:t>
      </w:r>
      <w:r w:rsidR="00146266">
        <w:rPr>
          <w:lang w:val="en-US"/>
        </w:rPr>
        <w:t xml:space="preserve"> Government of Alberta</w:t>
      </w:r>
      <w:r w:rsidR="00926AB6">
        <w:rPr>
          <w:lang w:val="en-US"/>
        </w:rPr>
        <w:t>, Department of Energy</w:t>
      </w:r>
      <w:r w:rsidR="00146266">
        <w:rPr>
          <w:lang w:val="en-US"/>
        </w:rPr>
        <w:t xml:space="preserve"> (the</w:t>
      </w:r>
      <w:r>
        <w:rPr>
          <w:lang w:val="en-US"/>
        </w:rPr>
        <w:t xml:space="preserve"> </w:t>
      </w:r>
      <w:r w:rsidR="00146266">
        <w:rPr>
          <w:lang w:val="en-US"/>
        </w:rPr>
        <w:t>“</w:t>
      </w:r>
      <w:r w:rsidRPr="00146266">
        <w:rPr>
          <w:b/>
          <w:lang w:val="en-US"/>
        </w:rPr>
        <w:t>Province</w:t>
      </w:r>
      <w:r w:rsidR="00146266">
        <w:rPr>
          <w:lang w:val="en-US"/>
        </w:rPr>
        <w:t>”)</w:t>
      </w:r>
      <w:r>
        <w:rPr>
          <w:lang w:val="en-US"/>
        </w:rPr>
        <w:t xml:space="preserve"> </w:t>
      </w:r>
      <w:r w:rsidR="00A309AB">
        <w:rPr>
          <w:lang w:val="en-US"/>
        </w:rPr>
        <w:t>administers the Site Rehabilitation Program (the “</w:t>
      </w:r>
      <w:r w:rsidR="00A309AB">
        <w:rPr>
          <w:b/>
          <w:lang w:val="en-US"/>
        </w:rPr>
        <w:t>Program</w:t>
      </w:r>
      <w:r w:rsidR="00A309AB">
        <w:rPr>
          <w:lang w:val="en-US"/>
        </w:rPr>
        <w:t>”), pursuant to which oilfield service companies may apply for grant funding to assist with the closure or reclamation of oilfield infrastructure in Alberta</w:t>
      </w:r>
      <w:r w:rsidR="00217B7E">
        <w:rPr>
          <w:lang w:val="en-US"/>
        </w:rPr>
        <w:t>;</w:t>
      </w:r>
    </w:p>
    <w:p w14:paraId="398F1C19" w14:textId="77777777" w:rsidR="00E6515D" w:rsidRPr="00926AB6" w:rsidRDefault="00E6515D" w:rsidP="00926AB6">
      <w:pPr>
        <w:pStyle w:val="ListParagraph"/>
        <w:numPr>
          <w:ilvl w:val="0"/>
          <w:numId w:val="1"/>
        </w:numPr>
        <w:ind w:left="720" w:hanging="720"/>
        <w:contextualSpacing w:val="0"/>
        <w:rPr>
          <w:b/>
        </w:rPr>
      </w:pPr>
      <w:r>
        <w:t>As described in Appendix A, the undersigned is entitled to a certain amount of Program funding (the “</w:t>
      </w:r>
      <w:r>
        <w:rPr>
          <w:b/>
        </w:rPr>
        <w:t>Grant Funds</w:t>
      </w:r>
      <w:r>
        <w:t>”), granted in connection with the Program application (the “</w:t>
      </w:r>
      <w:r>
        <w:rPr>
          <w:b/>
        </w:rPr>
        <w:t>Application</w:t>
      </w:r>
      <w:r>
        <w:t>”) and the agreement between the Province and the undersigned (the “</w:t>
      </w:r>
      <w:r>
        <w:rPr>
          <w:b/>
        </w:rPr>
        <w:t>Grant Agreement</w:t>
      </w:r>
      <w:r>
        <w:t>”);</w:t>
      </w:r>
    </w:p>
    <w:p w14:paraId="4235BE1A" w14:textId="77777777" w:rsidR="00E6515D" w:rsidRPr="00E6515D" w:rsidRDefault="00E6515D" w:rsidP="00E6515D">
      <w:pPr>
        <w:pStyle w:val="ListParagraph"/>
        <w:numPr>
          <w:ilvl w:val="0"/>
          <w:numId w:val="1"/>
        </w:numPr>
        <w:ind w:left="720" w:hanging="720"/>
        <w:contextualSpacing w:val="0"/>
        <w:rPr>
          <w:b/>
        </w:rPr>
      </w:pPr>
      <w:r>
        <w:rPr>
          <w:lang w:val="en-US"/>
        </w:rPr>
        <w:t>Under the Grant Agreement t</w:t>
      </w:r>
      <w:r w:rsidR="00903B15">
        <w:rPr>
          <w:lang w:val="en-US"/>
        </w:rPr>
        <w:t>he undersigned</w:t>
      </w:r>
      <w:r w:rsidR="00146266">
        <w:rPr>
          <w:lang w:val="en-US"/>
        </w:rPr>
        <w:t xml:space="preserve"> </w:t>
      </w:r>
      <w:r w:rsidR="00903B15">
        <w:rPr>
          <w:lang w:val="en-US"/>
        </w:rPr>
        <w:t>has undertaken</w:t>
      </w:r>
      <w:r w:rsidR="00A309AB">
        <w:rPr>
          <w:lang w:val="en-US"/>
        </w:rPr>
        <w:t xml:space="preserve"> </w:t>
      </w:r>
      <w:r w:rsidR="00903B15">
        <w:rPr>
          <w:lang w:val="en-US"/>
        </w:rPr>
        <w:t>oilfield site rehabilitation work</w:t>
      </w:r>
      <w:r w:rsidR="00A309AB">
        <w:rPr>
          <w:lang w:val="en-US"/>
        </w:rPr>
        <w:t xml:space="preserve"> as a prime contractor (the “</w:t>
      </w:r>
      <w:r w:rsidR="00A309AB">
        <w:rPr>
          <w:b/>
          <w:lang w:val="en-US"/>
        </w:rPr>
        <w:t>Approved Work</w:t>
      </w:r>
      <w:r w:rsidR="00A309AB">
        <w:rPr>
          <w:lang w:val="en-US"/>
        </w:rPr>
        <w:t>”)</w:t>
      </w:r>
      <w:r w:rsidR="00903B15">
        <w:rPr>
          <w:lang w:val="en-US"/>
        </w:rPr>
        <w:t xml:space="preserve">. </w:t>
      </w:r>
      <w:r w:rsidR="00146266">
        <w:rPr>
          <w:lang w:val="en-US"/>
        </w:rPr>
        <w:t>The undersigned has entered into agreements with subcontractors (the “</w:t>
      </w:r>
      <w:r w:rsidR="00146266">
        <w:rPr>
          <w:b/>
          <w:lang w:val="en-US"/>
        </w:rPr>
        <w:t>Subcontractors</w:t>
      </w:r>
      <w:r w:rsidR="00146266">
        <w:rPr>
          <w:lang w:val="en-US"/>
        </w:rPr>
        <w:t>”)</w:t>
      </w:r>
      <w:r w:rsidR="00A309AB">
        <w:rPr>
          <w:lang w:val="en-US"/>
        </w:rPr>
        <w:t xml:space="preserve">, </w:t>
      </w:r>
      <w:r w:rsidR="00707EBA">
        <w:rPr>
          <w:lang w:val="en-US"/>
        </w:rPr>
        <w:t xml:space="preserve">where </w:t>
      </w:r>
      <w:r w:rsidR="00A309AB">
        <w:rPr>
          <w:lang w:val="en-US"/>
        </w:rPr>
        <w:t>the Subcontractors have, in connection with the Approved Work, agreed to provide</w:t>
      </w:r>
      <w:r w:rsidR="00146266">
        <w:rPr>
          <w:lang w:val="en-US"/>
        </w:rPr>
        <w:t xml:space="preserve"> </w:t>
      </w:r>
      <w:r w:rsidR="00A309AB">
        <w:rPr>
          <w:lang w:val="en-US"/>
        </w:rPr>
        <w:t>certain rehabilitation and remediation services</w:t>
      </w:r>
      <w:r w:rsidR="00146266">
        <w:rPr>
          <w:lang w:val="en-US"/>
        </w:rPr>
        <w:t xml:space="preserve"> (the “</w:t>
      </w:r>
      <w:r w:rsidR="00146266">
        <w:rPr>
          <w:b/>
          <w:lang w:val="en-US"/>
        </w:rPr>
        <w:t>Subcontract Work</w:t>
      </w:r>
      <w:r w:rsidR="00146266">
        <w:rPr>
          <w:lang w:val="en-US"/>
        </w:rPr>
        <w:t>”)</w:t>
      </w:r>
      <w:r w:rsidR="00217B7E">
        <w:rPr>
          <w:lang w:val="en-US"/>
        </w:rPr>
        <w:t>;</w:t>
      </w:r>
    </w:p>
    <w:p w14:paraId="22CACF2D" w14:textId="77777777" w:rsidR="00146266" w:rsidRPr="00146266" w:rsidRDefault="00707EBA" w:rsidP="00903B15">
      <w:pPr>
        <w:pStyle w:val="ListParagraph"/>
        <w:numPr>
          <w:ilvl w:val="0"/>
          <w:numId w:val="1"/>
        </w:numPr>
        <w:ind w:left="720" w:hanging="720"/>
        <w:contextualSpacing w:val="0"/>
        <w:rPr>
          <w:b/>
        </w:rPr>
      </w:pPr>
      <w:r>
        <w:rPr>
          <w:lang w:val="en-US"/>
        </w:rPr>
        <w:t>T</w:t>
      </w:r>
      <w:r w:rsidR="00A309AB">
        <w:rPr>
          <w:lang w:val="en-US"/>
        </w:rPr>
        <w:t>he Program’s invoicing and payment guidelines, as may be amended from time to time (the “</w:t>
      </w:r>
      <w:r w:rsidR="00A309AB">
        <w:rPr>
          <w:b/>
          <w:lang w:val="en-US"/>
        </w:rPr>
        <w:t>Guidelines</w:t>
      </w:r>
      <w:r w:rsidR="00A309AB">
        <w:rPr>
          <w:lang w:val="en-US"/>
        </w:rPr>
        <w:t xml:space="preserve">”), </w:t>
      </w:r>
      <w:r>
        <w:rPr>
          <w:lang w:val="en-US"/>
        </w:rPr>
        <w:t>require the undersigned</w:t>
      </w:r>
      <w:r w:rsidR="00A309AB">
        <w:rPr>
          <w:lang w:val="en-US"/>
        </w:rPr>
        <w:t xml:space="preserve"> to submit proof </w:t>
      </w:r>
      <w:r>
        <w:rPr>
          <w:lang w:val="en-US"/>
        </w:rPr>
        <w:t xml:space="preserve">of full payment </w:t>
      </w:r>
      <w:r w:rsidR="00A309AB">
        <w:rPr>
          <w:lang w:val="en-US"/>
        </w:rPr>
        <w:t xml:space="preserve">for </w:t>
      </w:r>
      <w:r>
        <w:rPr>
          <w:lang w:val="en-US"/>
        </w:rPr>
        <w:t>all</w:t>
      </w:r>
      <w:r w:rsidR="00A309AB">
        <w:rPr>
          <w:lang w:val="en-US"/>
        </w:rPr>
        <w:t xml:space="preserve"> Subcontract Work completed in connection with </w:t>
      </w:r>
      <w:r>
        <w:rPr>
          <w:lang w:val="en-US"/>
        </w:rPr>
        <w:t xml:space="preserve">the </w:t>
      </w:r>
      <w:r w:rsidR="00A80A39">
        <w:rPr>
          <w:lang w:val="en-US"/>
        </w:rPr>
        <w:t>Grant Agreement</w:t>
      </w:r>
      <w:r>
        <w:rPr>
          <w:lang w:val="en-US"/>
        </w:rPr>
        <w:t xml:space="preserve"> </w:t>
      </w:r>
      <w:r w:rsidR="00A309AB">
        <w:rPr>
          <w:lang w:val="en-US"/>
        </w:rPr>
        <w:t>(the “</w:t>
      </w:r>
      <w:r w:rsidR="00A309AB">
        <w:rPr>
          <w:b/>
          <w:lang w:val="en-US"/>
        </w:rPr>
        <w:t>Pre-Payment Requirement</w:t>
      </w:r>
      <w:r w:rsidR="00A309AB">
        <w:rPr>
          <w:lang w:val="en-US"/>
        </w:rPr>
        <w:t xml:space="preserve">”). Disbursement of </w:t>
      </w:r>
      <w:r w:rsidR="00BA542C">
        <w:rPr>
          <w:lang w:val="en-US"/>
        </w:rPr>
        <w:t xml:space="preserve">the Grant Funds </w:t>
      </w:r>
      <w:r w:rsidR="00A309AB">
        <w:rPr>
          <w:lang w:val="en-US"/>
        </w:rPr>
        <w:t xml:space="preserve">will not occur until the </w:t>
      </w:r>
      <w:r>
        <w:rPr>
          <w:lang w:val="en-US"/>
        </w:rPr>
        <w:t>undersigned</w:t>
      </w:r>
      <w:r w:rsidR="00A309AB">
        <w:rPr>
          <w:lang w:val="en-US"/>
        </w:rPr>
        <w:t xml:space="preserve"> has satisfied the Pre-Payment Requirement</w:t>
      </w:r>
      <w:r w:rsidR="00217B7E">
        <w:rPr>
          <w:lang w:val="en-US"/>
        </w:rPr>
        <w:t>;</w:t>
      </w:r>
    </w:p>
    <w:p w14:paraId="597AC21E" w14:textId="77777777" w:rsidR="00146266" w:rsidRPr="00503FB2" w:rsidRDefault="00926AB6" w:rsidP="00903B15">
      <w:pPr>
        <w:pStyle w:val="ListParagraph"/>
        <w:numPr>
          <w:ilvl w:val="0"/>
          <w:numId w:val="1"/>
        </w:numPr>
        <w:ind w:left="720" w:hanging="720"/>
        <w:contextualSpacing w:val="0"/>
        <w:rPr>
          <w:b/>
        </w:rPr>
      </w:pPr>
      <w:r>
        <w:t>Th</w:t>
      </w:r>
      <w:r w:rsidR="00146266">
        <w:t xml:space="preserve">e undersigned </w:t>
      </w:r>
      <w:r w:rsidR="00A309AB">
        <w:t xml:space="preserve">requires disbursement of the Grant Funds to facilitate payment of </w:t>
      </w:r>
      <w:r w:rsidR="00A80A39">
        <w:t>the</w:t>
      </w:r>
      <w:r w:rsidR="00A309AB">
        <w:t xml:space="preserve"> amounts owed to the Subcontractors in respect of the Subcontract Work</w:t>
      </w:r>
      <w:r w:rsidR="00217B7E">
        <w:t>;</w:t>
      </w:r>
    </w:p>
    <w:p w14:paraId="5575F1C2" w14:textId="77777777" w:rsidR="006361E1" w:rsidRPr="00A80A39" w:rsidRDefault="00503FB2" w:rsidP="00A80A39">
      <w:pPr>
        <w:pStyle w:val="ListParagraph"/>
        <w:numPr>
          <w:ilvl w:val="0"/>
          <w:numId w:val="1"/>
        </w:numPr>
        <w:ind w:left="720" w:hanging="720"/>
        <w:contextualSpacing w:val="0"/>
        <w:rPr>
          <w:b/>
        </w:rPr>
      </w:pPr>
      <w:r>
        <w:t xml:space="preserve">The undersigned has </w:t>
      </w:r>
      <w:r w:rsidR="00707EBA">
        <w:t xml:space="preserve">acknowledged a Waiver and Release </w:t>
      </w:r>
      <w:r w:rsidR="00217B7E">
        <w:t>(the “</w:t>
      </w:r>
      <w:r w:rsidR="00217B7E">
        <w:rPr>
          <w:b/>
        </w:rPr>
        <w:t>Waiver</w:t>
      </w:r>
      <w:r w:rsidR="00217B7E">
        <w:t>”)</w:t>
      </w:r>
      <w:r>
        <w:t xml:space="preserve">, dated on or about the date hereof, </w:t>
      </w:r>
      <w:r w:rsidR="00707EBA">
        <w:t>from the Province</w:t>
      </w:r>
      <w:r>
        <w:t xml:space="preserve">, </w:t>
      </w:r>
      <w:r w:rsidR="00926AB6">
        <w:t>where</w:t>
      </w:r>
      <w:r>
        <w:t xml:space="preserve"> the Province has agreed to waive the Pre-Payment Requirement in exchange for, among other things, an undertaking by the undersigned </w:t>
      </w:r>
      <w:r w:rsidR="00707EBA">
        <w:t>to</w:t>
      </w:r>
      <w:r>
        <w:t>, in good faith</w:t>
      </w:r>
      <w:r w:rsidR="00A309AB">
        <w:t>,</w:t>
      </w:r>
      <w:r>
        <w:t xml:space="preserve"> immediately distribute the </w:t>
      </w:r>
      <w:r w:rsidR="00A309AB">
        <w:t>Grant Funds</w:t>
      </w:r>
      <w:r>
        <w:t xml:space="preserve"> to the Subcontract</w:t>
      </w:r>
      <w:r w:rsidR="00A309AB">
        <w:t>ors</w:t>
      </w:r>
      <w:r>
        <w:t xml:space="preserve"> in satisfaction of amounts owing for the Subcontr</w:t>
      </w:r>
      <w:r w:rsidR="00217B7E">
        <w:t xml:space="preserve">act Work; </w:t>
      </w:r>
      <w:r w:rsidR="00A80A39">
        <w:t>and</w:t>
      </w:r>
    </w:p>
    <w:p w14:paraId="28C878CB" w14:textId="77777777" w:rsidR="00503FB2" w:rsidRPr="00707EBA" w:rsidRDefault="00503FB2" w:rsidP="00903B15">
      <w:pPr>
        <w:pStyle w:val="ListParagraph"/>
        <w:numPr>
          <w:ilvl w:val="0"/>
          <w:numId w:val="1"/>
        </w:numPr>
        <w:ind w:left="720" w:hanging="720"/>
        <w:contextualSpacing w:val="0"/>
        <w:rPr>
          <w:b/>
        </w:rPr>
      </w:pPr>
      <w:r>
        <w:t xml:space="preserve">The undersigned </w:t>
      </w:r>
      <w:r w:rsidR="00926AB6">
        <w:t>agrees to direct the</w:t>
      </w:r>
      <w:r>
        <w:t xml:space="preserve"> Bank to distribute </w:t>
      </w:r>
      <w:r w:rsidR="00926AB6">
        <w:t xml:space="preserve">the </w:t>
      </w:r>
      <w:r w:rsidR="006361E1">
        <w:t xml:space="preserve">Grant </w:t>
      </w:r>
      <w:r w:rsidR="00A309AB">
        <w:t>Funds</w:t>
      </w:r>
      <w:r>
        <w:t xml:space="preserve"> to the Subcontractors upon the terms and in accordance with this Direction</w:t>
      </w:r>
      <w:r w:rsidR="00217B7E">
        <w:t>.</w:t>
      </w:r>
    </w:p>
    <w:p w14:paraId="2DCECB01" w14:textId="77777777" w:rsidR="00707EBA" w:rsidRDefault="00707EBA" w:rsidP="00707EBA">
      <w:pPr>
        <w:rPr>
          <w:b/>
        </w:rPr>
      </w:pPr>
    </w:p>
    <w:p w14:paraId="714EB53C" w14:textId="77777777" w:rsidR="00707EBA" w:rsidRPr="00707EBA" w:rsidRDefault="00707EBA" w:rsidP="00707EBA">
      <w:pPr>
        <w:rPr>
          <w:b/>
        </w:rPr>
      </w:pPr>
    </w:p>
    <w:p w14:paraId="738BB0C3" w14:textId="77777777" w:rsidR="00E27147" w:rsidRPr="004933B6" w:rsidRDefault="004933B6" w:rsidP="004933B6">
      <w:pPr>
        <w:jc w:val="center"/>
        <w:rPr>
          <w:b/>
          <w:u w:val="single"/>
        </w:rPr>
      </w:pPr>
      <w:r>
        <w:rPr>
          <w:b/>
          <w:u w:val="single"/>
        </w:rPr>
        <w:lastRenderedPageBreak/>
        <w:t>DIRECTION</w:t>
      </w:r>
    </w:p>
    <w:p w14:paraId="51090D51" w14:textId="77777777" w:rsidR="00E27147" w:rsidRDefault="006361E1" w:rsidP="00E27147">
      <w:pPr>
        <w:pStyle w:val="ListParagraph"/>
        <w:numPr>
          <w:ilvl w:val="0"/>
          <w:numId w:val="2"/>
        </w:numPr>
        <w:ind w:left="720" w:hanging="720"/>
        <w:contextualSpacing w:val="0"/>
        <w:jc w:val="left"/>
      </w:pPr>
      <w:r>
        <w:rPr>
          <w:b/>
          <w:u w:val="single"/>
        </w:rPr>
        <w:t>Direction to Pay</w:t>
      </w:r>
      <w:r>
        <w:t>: The undersigned irrevocably and unconditionally directs the Bank</w:t>
      </w:r>
      <w:r w:rsidR="009C5FAA">
        <w:t xml:space="preserve"> to</w:t>
      </w:r>
      <w:r w:rsidR="004933B6">
        <w:t>, upon deposit of the Grant Funds in the account of the undersigned,</w:t>
      </w:r>
      <w:r w:rsidR="009C5FAA">
        <w:t xml:space="preserve"> immediately disburse the Grant </w:t>
      </w:r>
      <w:r w:rsidR="00A309AB">
        <w:t>Funds</w:t>
      </w:r>
      <w:r w:rsidR="009C5FAA">
        <w:t xml:space="preserve"> to the Subcontractors as follows:</w:t>
      </w:r>
    </w:p>
    <w:tbl>
      <w:tblPr>
        <w:tblStyle w:val="TableGrid"/>
        <w:tblW w:w="10080" w:type="dxa"/>
        <w:jc w:val="center"/>
        <w:tblLook w:val="04A0" w:firstRow="1" w:lastRow="0" w:firstColumn="1" w:lastColumn="0" w:noHBand="0" w:noVBand="1"/>
      </w:tblPr>
      <w:tblGrid>
        <w:gridCol w:w="2248"/>
        <w:gridCol w:w="2160"/>
        <w:gridCol w:w="1979"/>
        <w:gridCol w:w="2076"/>
        <w:gridCol w:w="1617"/>
      </w:tblGrid>
      <w:tr w:rsidR="009C5FAA" w14:paraId="02308415" w14:textId="77777777" w:rsidTr="009C5FAA">
        <w:trPr>
          <w:jc w:val="center"/>
        </w:trPr>
        <w:tc>
          <w:tcPr>
            <w:tcW w:w="2084" w:type="dxa"/>
          </w:tcPr>
          <w:p w14:paraId="6350CC97" w14:textId="77777777" w:rsidR="009C5FAA" w:rsidRPr="009C5FAA" w:rsidRDefault="009C5FAA" w:rsidP="009C5FAA">
            <w:pPr>
              <w:jc w:val="center"/>
              <w:rPr>
                <w:b/>
                <w:u w:val="single"/>
              </w:rPr>
            </w:pPr>
            <w:r>
              <w:rPr>
                <w:b/>
                <w:u w:val="single"/>
              </w:rPr>
              <w:t>Subcontractor</w:t>
            </w:r>
          </w:p>
        </w:tc>
        <w:tc>
          <w:tcPr>
            <w:tcW w:w="2004" w:type="dxa"/>
          </w:tcPr>
          <w:p w14:paraId="2DC5B9D6" w14:textId="77777777" w:rsidR="009C5FAA" w:rsidRPr="009C5FAA" w:rsidRDefault="009C5FAA" w:rsidP="009C5FAA">
            <w:pPr>
              <w:jc w:val="center"/>
              <w:rPr>
                <w:b/>
                <w:u w:val="single"/>
              </w:rPr>
            </w:pPr>
            <w:r>
              <w:rPr>
                <w:b/>
                <w:u w:val="single"/>
              </w:rPr>
              <w:t>Outstanding Balance &amp; Invoice No.</w:t>
            </w:r>
          </w:p>
        </w:tc>
        <w:tc>
          <w:tcPr>
            <w:tcW w:w="1836" w:type="dxa"/>
          </w:tcPr>
          <w:p w14:paraId="15771FAF" w14:textId="77777777" w:rsidR="009C5FAA" w:rsidRPr="009C5FAA" w:rsidRDefault="009C5FAA" w:rsidP="009C5FAA">
            <w:pPr>
              <w:jc w:val="center"/>
              <w:rPr>
                <w:b/>
                <w:u w:val="single"/>
              </w:rPr>
            </w:pPr>
            <w:r>
              <w:rPr>
                <w:b/>
                <w:u w:val="single"/>
              </w:rPr>
              <w:t>Invoice Number</w:t>
            </w:r>
          </w:p>
        </w:tc>
        <w:tc>
          <w:tcPr>
            <w:tcW w:w="1926" w:type="dxa"/>
          </w:tcPr>
          <w:p w14:paraId="1607475B" w14:textId="77777777" w:rsidR="009C5FAA" w:rsidRPr="009C5FAA" w:rsidRDefault="009C5FAA" w:rsidP="009C5FAA">
            <w:pPr>
              <w:jc w:val="center"/>
              <w:rPr>
                <w:b/>
                <w:u w:val="single"/>
              </w:rPr>
            </w:pPr>
            <w:r>
              <w:rPr>
                <w:b/>
                <w:u w:val="single"/>
              </w:rPr>
              <w:t>Financial Institution</w:t>
            </w:r>
          </w:p>
        </w:tc>
        <w:tc>
          <w:tcPr>
            <w:tcW w:w="1500" w:type="dxa"/>
          </w:tcPr>
          <w:p w14:paraId="30492C2D" w14:textId="77777777" w:rsidR="009C5FAA" w:rsidRDefault="009C5FAA" w:rsidP="009C5FAA">
            <w:pPr>
              <w:jc w:val="center"/>
              <w:rPr>
                <w:b/>
                <w:u w:val="single"/>
              </w:rPr>
            </w:pPr>
            <w:r>
              <w:rPr>
                <w:b/>
                <w:u w:val="single"/>
              </w:rPr>
              <w:t>Electronic Transfer Details</w:t>
            </w:r>
          </w:p>
        </w:tc>
      </w:tr>
      <w:tr w:rsidR="009C5FAA" w14:paraId="2E022DD9" w14:textId="77777777" w:rsidTr="009C5FAA">
        <w:trPr>
          <w:jc w:val="center"/>
        </w:trPr>
        <w:tc>
          <w:tcPr>
            <w:tcW w:w="2084" w:type="dxa"/>
          </w:tcPr>
          <w:p w14:paraId="1A47C2EB" w14:textId="77777777" w:rsidR="009C5FAA" w:rsidRPr="009C5FAA" w:rsidRDefault="009C5FAA" w:rsidP="009C5FAA">
            <w:pPr>
              <w:jc w:val="left"/>
              <w:rPr>
                <w:sz w:val="20"/>
              </w:rPr>
            </w:pPr>
          </w:p>
        </w:tc>
        <w:tc>
          <w:tcPr>
            <w:tcW w:w="2004" w:type="dxa"/>
          </w:tcPr>
          <w:p w14:paraId="4E0D6812" w14:textId="77777777" w:rsidR="009C5FAA" w:rsidRPr="009C5FAA" w:rsidRDefault="009C5FAA" w:rsidP="009C5FAA">
            <w:pPr>
              <w:jc w:val="left"/>
              <w:rPr>
                <w:sz w:val="20"/>
              </w:rPr>
            </w:pPr>
          </w:p>
        </w:tc>
        <w:tc>
          <w:tcPr>
            <w:tcW w:w="1836" w:type="dxa"/>
          </w:tcPr>
          <w:p w14:paraId="735E5BF1" w14:textId="77777777" w:rsidR="009C5FAA" w:rsidRPr="009C5FAA" w:rsidRDefault="009C5FAA" w:rsidP="009C5FAA">
            <w:pPr>
              <w:jc w:val="left"/>
              <w:rPr>
                <w:sz w:val="20"/>
              </w:rPr>
            </w:pPr>
          </w:p>
        </w:tc>
        <w:tc>
          <w:tcPr>
            <w:tcW w:w="1926" w:type="dxa"/>
          </w:tcPr>
          <w:p w14:paraId="05FA31DA" w14:textId="77777777" w:rsidR="009C5FAA" w:rsidRPr="009C5FAA" w:rsidRDefault="009C5FAA" w:rsidP="009C5FAA">
            <w:pPr>
              <w:jc w:val="left"/>
              <w:rPr>
                <w:sz w:val="20"/>
              </w:rPr>
            </w:pPr>
          </w:p>
        </w:tc>
        <w:tc>
          <w:tcPr>
            <w:tcW w:w="1500" w:type="dxa"/>
          </w:tcPr>
          <w:p w14:paraId="6A573110" w14:textId="77777777" w:rsidR="009C5FAA" w:rsidRPr="009C5FAA" w:rsidRDefault="009C5FAA" w:rsidP="009C5FAA">
            <w:pPr>
              <w:jc w:val="left"/>
              <w:rPr>
                <w:sz w:val="20"/>
              </w:rPr>
            </w:pPr>
          </w:p>
        </w:tc>
      </w:tr>
      <w:tr w:rsidR="009C5FAA" w14:paraId="7A216025" w14:textId="77777777" w:rsidTr="009C5FAA">
        <w:trPr>
          <w:jc w:val="center"/>
        </w:trPr>
        <w:tc>
          <w:tcPr>
            <w:tcW w:w="2084" w:type="dxa"/>
          </w:tcPr>
          <w:p w14:paraId="24A59B0D" w14:textId="77777777" w:rsidR="009C5FAA" w:rsidRPr="009C5FAA" w:rsidRDefault="009C5FAA" w:rsidP="009C5FAA">
            <w:pPr>
              <w:jc w:val="left"/>
              <w:rPr>
                <w:sz w:val="20"/>
              </w:rPr>
            </w:pPr>
          </w:p>
        </w:tc>
        <w:tc>
          <w:tcPr>
            <w:tcW w:w="2004" w:type="dxa"/>
          </w:tcPr>
          <w:p w14:paraId="003A0490" w14:textId="77777777" w:rsidR="009C5FAA" w:rsidRPr="009C5FAA" w:rsidRDefault="009C5FAA" w:rsidP="009C5FAA">
            <w:pPr>
              <w:jc w:val="left"/>
              <w:rPr>
                <w:sz w:val="20"/>
              </w:rPr>
            </w:pPr>
          </w:p>
        </w:tc>
        <w:tc>
          <w:tcPr>
            <w:tcW w:w="1836" w:type="dxa"/>
          </w:tcPr>
          <w:p w14:paraId="4CCDBCB0" w14:textId="77777777" w:rsidR="009C5FAA" w:rsidRPr="009C5FAA" w:rsidRDefault="009C5FAA" w:rsidP="009C5FAA">
            <w:pPr>
              <w:jc w:val="left"/>
              <w:rPr>
                <w:sz w:val="20"/>
              </w:rPr>
            </w:pPr>
          </w:p>
        </w:tc>
        <w:tc>
          <w:tcPr>
            <w:tcW w:w="1926" w:type="dxa"/>
          </w:tcPr>
          <w:p w14:paraId="0BCC8482" w14:textId="77777777" w:rsidR="009C5FAA" w:rsidRPr="009C5FAA" w:rsidRDefault="009C5FAA" w:rsidP="009C5FAA">
            <w:pPr>
              <w:jc w:val="left"/>
              <w:rPr>
                <w:sz w:val="20"/>
              </w:rPr>
            </w:pPr>
          </w:p>
        </w:tc>
        <w:tc>
          <w:tcPr>
            <w:tcW w:w="1500" w:type="dxa"/>
          </w:tcPr>
          <w:p w14:paraId="4004258D" w14:textId="77777777" w:rsidR="009C5FAA" w:rsidRPr="009C5FAA" w:rsidRDefault="009C5FAA" w:rsidP="009C5FAA">
            <w:pPr>
              <w:jc w:val="left"/>
              <w:rPr>
                <w:sz w:val="20"/>
              </w:rPr>
            </w:pPr>
          </w:p>
        </w:tc>
      </w:tr>
      <w:tr w:rsidR="009C5FAA" w14:paraId="3D3D64D2" w14:textId="77777777" w:rsidTr="009C5FAA">
        <w:trPr>
          <w:jc w:val="center"/>
        </w:trPr>
        <w:tc>
          <w:tcPr>
            <w:tcW w:w="2084" w:type="dxa"/>
          </w:tcPr>
          <w:p w14:paraId="6D72680B" w14:textId="77777777" w:rsidR="009C5FAA" w:rsidRPr="009C5FAA" w:rsidRDefault="009C5FAA" w:rsidP="009C5FAA">
            <w:pPr>
              <w:jc w:val="left"/>
              <w:rPr>
                <w:sz w:val="20"/>
              </w:rPr>
            </w:pPr>
          </w:p>
        </w:tc>
        <w:tc>
          <w:tcPr>
            <w:tcW w:w="2004" w:type="dxa"/>
          </w:tcPr>
          <w:p w14:paraId="590E70E5" w14:textId="77777777" w:rsidR="009C5FAA" w:rsidRPr="009C5FAA" w:rsidRDefault="009C5FAA" w:rsidP="009C5FAA">
            <w:pPr>
              <w:jc w:val="left"/>
              <w:rPr>
                <w:sz w:val="20"/>
              </w:rPr>
            </w:pPr>
          </w:p>
        </w:tc>
        <w:tc>
          <w:tcPr>
            <w:tcW w:w="1836" w:type="dxa"/>
          </w:tcPr>
          <w:p w14:paraId="1A0DE79F" w14:textId="77777777" w:rsidR="009C5FAA" w:rsidRPr="009C5FAA" w:rsidRDefault="009C5FAA" w:rsidP="009C5FAA">
            <w:pPr>
              <w:jc w:val="left"/>
              <w:rPr>
                <w:sz w:val="20"/>
              </w:rPr>
            </w:pPr>
          </w:p>
        </w:tc>
        <w:tc>
          <w:tcPr>
            <w:tcW w:w="1926" w:type="dxa"/>
          </w:tcPr>
          <w:p w14:paraId="227B7DDA" w14:textId="77777777" w:rsidR="009C5FAA" w:rsidRPr="009C5FAA" w:rsidRDefault="009C5FAA" w:rsidP="009C5FAA">
            <w:pPr>
              <w:jc w:val="left"/>
              <w:rPr>
                <w:sz w:val="20"/>
              </w:rPr>
            </w:pPr>
          </w:p>
        </w:tc>
        <w:tc>
          <w:tcPr>
            <w:tcW w:w="1500" w:type="dxa"/>
          </w:tcPr>
          <w:p w14:paraId="7697EBC9" w14:textId="77777777" w:rsidR="009C5FAA" w:rsidRPr="009C5FAA" w:rsidRDefault="009C5FAA" w:rsidP="009C5FAA">
            <w:pPr>
              <w:jc w:val="left"/>
              <w:rPr>
                <w:sz w:val="20"/>
              </w:rPr>
            </w:pPr>
          </w:p>
        </w:tc>
      </w:tr>
      <w:tr w:rsidR="009C5FAA" w14:paraId="271DD7DC" w14:textId="77777777" w:rsidTr="009C5FAA">
        <w:trPr>
          <w:jc w:val="center"/>
        </w:trPr>
        <w:tc>
          <w:tcPr>
            <w:tcW w:w="2084" w:type="dxa"/>
          </w:tcPr>
          <w:p w14:paraId="7751AE38" w14:textId="77777777" w:rsidR="009C5FAA" w:rsidRPr="009C5FAA" w:rsidRDefault="009C5FAA" w:rsidP="009C5FAA">
            <w:pPr>
              <w:jc w:val="left"/>
              <w:rPr>
                <w:sz w:val="20"/>
              </w:rPr>
            </w:pPr>
          </w:p>
        </w:tc>
        <w:tc>
          <w:tcPr>
            <w:tcW w:w="2004" w:type="dxa"/>
          </w:tcPr>
          <w:p w14:paraId="139583B2" w14:textId="77777777" w:rsidR="009C5FAA" w:rsidRPr="009C5FAA" w:rsidRDefault="009C5FAA" w:rsidP="009C5FAA">
            <w:pPr>
              <w:jc w:val="left"/>
              <w:rPr>
                <w:sz w:val="20"/>
              </w:rPr>
            </w:pPr>
          </w:p>
        </w:tc>
        <w:tc>
          <w:tcPr>
            <w:tcW w:w="1836" w:type="dxa"/>
          </w:tcPr>
          <w:p w14:paraId="69EA0620" w14:textId="77777777" w:rsidR="009C5FAA" w:rsidRPr="009C5FAA" w:rsidRDefault="009C5FAA" w:rsidP="009C5FAA">
            <w:pPr>
              <w:jc w:val="left"/>
              <w:rPr>
                <w:sz w:val="20"/>
              </w:rPr>
            </w:pPr>
          </w:p>
        </w:tc>
        <w:tc>
          <w:tcPr>
            <w:tcW w:w="1926" w:type="dxa"/>
          </w:tcPr>
          <w:p w14:paraId="51F9D7E2" w14:textId="77777777" w:rsidR="009C5FAA" w:rsidRPr="009C5FAA" w:rsidRDefault="009C5FAA" w:rsidP="009C5FAA">
            <w:pPr>
              <w:jc w:val="left"/>
              <w:rPr>
                <w:sz w:val="20"/>
              </w:rPr>
            </w:pPr>
          </w:p>
        </w:tc>
        <w:tc>
          <w:tcPr>
            <w:tcW w:w="1500" w:type="dxa"/>
          </w:tcPr>
          <w:p w14:paraId="78DBE645" w14:textId="77777777" w:rsidR="009C5FAA" w:rsidRPr="009C5FAA" w:rsidRDefault="009C5FAA" w:rsidP="009C5FAA">
            <w:pPr>
              <w:jc w:val="left"/>
              <w:rPr>
                <w:sz w:val="20"/>
              </w:rPr>
            </w:pPr>
          </w:p>
        </w:tc>
      </w:tr>
      <w:tr w:rsidR="009C5FAA" w14:paraId="3FA38A3A" w14:textId="77777777" w:rsidTr="009C5FAA">
        <w:trPr>
          <w:jc w:val="center"/>
        </w:trPr>
        <w:tc>
          <w:tcPr>
            <w:tcW w:w="2084" w:type="dxa"/>
          </w:tcPr>
          <w:p w14:paraId="3EEED0E3" w14:textId="77777777" w:rsidR="009C5FAA" w:rsidRPr="009C5FAA" w:rsidRDefault="009C5FAA" w:rsidP="009C5FAA">
            <w:pPr>
              <w:jc w:val="left"/>
              <w:rPr>
                <w:sz w:val="20"/>
              </w:rPr>
            </w:pPr>
          </w:p>
        </w:tc>
        <w:tc>
          <w:tcPr>
            <w:tcW w:w="2004" w:type="dxa"/>
          </w:tcPr>
          <w:p w14:paraId="6AD0769E" w14:textId="77777777" w:rsidR="009C5FAA" w:rsidRPr="009C5FAA" w:rsidRDefault="009C5FAA" w:rsidP="009C5FAA">
            <w:pPr>
              <w:jc w:val="left"/>
              <w:rPr>
                <w:sz w:val="20"/>
              </w:rPr>
            </w:pPr>
          </w:p>
        </w:tc>
        <w:tc>
          <w:tcPr>
            <w:tcW w:w="1836" w:type="dxa"/>
          </w:tcPr>
          <w:p w14:paraId="5A6389A7" w14:textId="77777777" w:rsidR="009C5FAA" w:rsidRPr="009C5FAA" w:rsidRDefault="009C5FAA" w:rsidP="009C5FAA">
            <w:pPr>
              <w:jc w:val="left"/>
              <w:rPr>
                <w:sz w:val="20"/>
              </w:rPr>
            </w:pPr>
          </w:p>
        </w:tc>
        <w:tc>
          <w:tcPr>
            <w:tcW w:w="1926" w:type="dxa"/>
          </w:tcPr>
          <w:p w14:paraId="37A4A80E" w14:textId="77777777" w:rsidR="009C5FAA" w:rsidRPr="009C5FAA" w:rsidRDefault="009C5FAA" w:rsidP="009C5FAA">
            <w:pPr>
              <w:jc w:val="left"/>
              <w:rPr>
                <w:sz w:val="20"/>
              </w:rPr>
            </w:pPr>
          </w:p>
        </w:tc>
        <w:tc>
          <w:tcPr>
            <w:tcW w:w="1500" w:type="dxa"/>
          </w:tcPr>
          <w:p w14:paraId="42CFF980" w14:textId="77777777" w:rsidR="009C5FAA" w:rsidRPr="009C5FAA" w:rsidRDefault="009C5FAA" w:rsidP="009C5FAA">
            <w:pPr>
              <w:jc w:val="left"/>
              <w:rPr>
                <w:sz w:val="20"/>
              </w:rPr>
            </w:pPr>
          </w:p>
        </w:tc>
      </w:tr>
    </w:tbl>
    <w:p w14:paraId="7FFAAE08" w14:textId="77777777" w:rsidR="009C5FAA" w:rsidRDefault="00295100" w:rsidP="00295100">
      <w:pPr>
        <w:pStyle w:val="ListParagraph"/>
        <w:numPr>
          <w:ilvl w:val="0"/>
          <w:numId w:val="2"/>
        </w:numPr>
        <w:ind w:left="720" w:hanging="720"/>
        <w:contextualSpacing w:val="0"/>
      </w:pPr>
      <w:r>
        <w:rPr>
          <w:b/>
          <w:u w:val="single"/>
        </w:rPr>
        <w:t>Limitation</w:t>
      </w:r>
      <w:r w:rsidR="007A2097">
        <w:t>: This D</w:t>
      </w:r>
      <w:r>
        <w:t>irection is limited as written and relat</w:t>
      </w:r>
      <w:r w:rsidR="00A309AB">
        <w:t>es solely to the Subcontract W</w:t>
      </w:r>
      <w:r>
        <w:t xml:space="preserve">ork </w:t>
      </w:r>
      <w:r w:rsidR="008D5A31">
        <w:t>completed in connection with the Application</w:t>
      </w:r>
      <w:r w:rsidR="00707EBA">
        <w:t xml:space="preserve"> and Grant Agreement</w:t>
      </w:r>
      <w:r w:rsidR="007A2097">
        <w:t xml:space="preserve"> described in Appendix A</w:t>
      </w:r>
      <w:r w:rsidR="008D5A31">
        <w:t xml:space="preserve">, </w:t>
      </w:r>
      <w:r>
        <w:t>and does</w:t>
      </w:r>
      <w:r w:rsidR="00A309AB">
        <w:t xml:space="preserve"> not extend to any Subcontract</w:t>
      </w:r>
      <w:r>
        <w:t xml:space="preserve"> </w:t>
      </w:r>
      <w:r w:rsidR="00A309AB">
        <w:t>W</w:t>
      </w:r>
      <w:r>
        <w:t>ork completed in respect of another Program grant</w:t>
      </w:r>
      <w:r w:rsidR="008D5A31">
        <w:t xml:space="preserve"> or application</w:t>
      </w:r>
      <w:r>
        <w:t>, and nothing in this Direction shall:</w:t>
      </w:r>
    </w:p>
    <w:p w14:paraId="4EF35660" w14:textId="77777777" w:rsidR="00295100" w:rsidRPr="00295100" w:rsidRDefault="00295100" w:rsidP="007A2097">
      <w:pPr>
        <w:pStyle w:val="ListParagraph"/>
        <w:numPr>
          <w:ilvl w:val="1"/>
          <w:numId w:val="2"/>
        </w:numPr>
        <w:ind w:left="1296" w:hanging="576"/>
        <w:contextualSpacing w:val="0"/>
      </w:pPr>
      <w:r w:rsidRPr="00295100">
        <w:t>constitute a waiver of any term, obligation or con</w:t>
      </w:r>
      <w:r w:rsidR="007A2097">
        <w:t xml:space="preserve">dition of the Waiver; </w:t>
      </w:r>
      <w:r w:rsidRPr="00295100">
        <w:t>or</w:t>
      </w:r>
    </w:p>
    <w:p w14:paraId="6845893F" w14:textId="77777777" w:rsidR="00295100" w:rsidRDefault="00295100" w:rsidP="00295100">
      <w:pPr>
        <w:pStyle w:val="ListParagraph"/>
        <w:numPr>
          <w:ilvl w:val="1"/>
          <w:numId w:val="2"/>
        </w:numPr>
        <w:ind w:left="1296" w:hanging="576"/>
        <w:contextualSpacing w:val="0"/>
      </w:pPr>
      <w:r w:rsidRPr="00295100">
        <w:t xml:space="preserve">prejudice any right or remedy that the </w:t>
      </w:r>
      <w:r w:rsidR="00A309AB">
        <w:t>Province</w:t>
      </w:r>
      <w:r w:rsidRPr="00295100">
        <w:t xml:space="preserve"> has, now or in the future, under and in connection with the Waiver. </w:t>
      </w:r>
    </w:p>
    <w:p w14:paraId="4EAF3710" w14:textId="77777777" w:rsidR="00295100" w:rsidRDefault="00295100" w:rsidP="00295100">
      <w:pPr>
        <w:pStyle w:val="ListParagraph"/>
        <w:numPr>
          <w:ilvl w:val="0"/>
          <w:numId w:val="2"/>
        </w:numPr>
        <w:contextualSpacing w:val="0"/>
      </w:pPr>
      <w:r>
        <w:rPr>
          <w:b/>
          <w:u w:val="single"/>
        </w:rPr>
        <w:t>No Modifications</w:t>
      </w:r>
      <w:r>
        <w:t>: Nothing in this Direction shall amend, supplement or modify the Waiver or otherwise affect the rights and obligations of any party thereto, all of which remain in full force and effect.</w:t>
      </w:r>
    </w:p>
    <w:p w14:paraId="32E04059" w14:textId="77777777" w:rsidR="00295100" w:rsidRDefault="00295100" w:rsidP="00295100">
      <w:pPr>
        <w:pStyle w:val="ListParagraph"/>
        <w:numPr>
          <w:ilvl w:val="0"/>
          <w:numId w:val="2"/>
        </w:numPr>
        <w:contextualSpacing w:val="0"/>
      </w:pPr>
      <w:r>
        <w:rPr>
          <w:b/>
          <w:u w:val="single"/>
        </w:rPr>
        <w:t>Governing Law</w:t>
      </w:r>
      <w:r>
        <w:t>: All matters arising out of or in relation to this Direction are governed by and construed in accordance with the laws of the Province of Alberta and the federal laws of Canada applicable therein.</w:t>
      </w:r>
    </w:p>
    <w:p w14:paraId="60116082" w14:textId="77777777" w:rsidR="00295100" w:rsidRDefault="00295100" w:rsidP="00295100">
      <w:pPr>
        <w:pStyle w:val="ListParagraph"/>
        <w:numPr>
          <w:ilvl w:val="0"/>
          <w:numId w:val="2"/>
        </w:numPr>
        <w:contextualSpacing w:val="0"/>
      </w:pPr>
      <w:r>
        <w:rPr>
          <w:b/>
          <w:u w:val="single"/>
        </w:rPr>
        <w:t>Counterparts</w:t>
      </w:r>
      <w:r>
        <w:t>: This Direction is executable in counterparts, each of which is deemed an original, but all of which together are deemed one and the same agreement. A signed copy of this Direction delivered by facsimile, email, PDF or other means of electronic transmission is deemed to have the same legal effect as delivery of an original signed copy of this Direction.</w:t>
      </w:r>
    </w:p>
    <w:p w14:paraId="15B054B0" w14:textId="77777777" w:rsidR="00EB10D1" w:rsidRDefault="00EB10D1" w:rsidP="00EB10D1"/>
    <w:p w14:paraId="28ADA846" w14:textId="77777777" w:rsidR="00EB10D1" w:rsidRDefault="00EB10D1" w:rsidP="00EB10D1">
      <w:pPr>
        <w:jc w:val="center"/>
        <w:sectPr w:rsidR="00EB10D1" w:rsidSect="006E50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pPr>
      <w:r>
        <w:t>[</w:t>
      </w:r>
      <w:r>
        <w:rPr>
          <w:b/>
          <w:i/>
        </w:rPr>
        <w:t>Signature Page Follows</w:t>
      </w:r>
      <w:r>
        <w:t>]</w:t>
      </w:r>
    </w:p>
    <w:p w14:paraId="291D5215" w14:textId="77777777" w:rsidR="00EB10D1" w:rsidRDefault="00EB10D1" w:rsidP="00EB10D1">
      <w:pPr>
        <w:jc w:val="left"/>
      </w:pPr>
      <w:r>
        <w:lastRenderedPageBreak/>
        <w:t>This Direction is executed as of the date first written above.</w:t>
      </w:r>
    </w:p>
    <w:p w14:paraId="64E2C27F" w14:textId="77777777" w:rsidR="00EB10D1" w:rsidRDefault="00EB10D1" w:rsidP="00EB10D1">
      <w:pPr>
        <w:jc w:val="left"/>
      </w:pPr>
    </w:p>
    <w:p w14:paraId="6A4C7E4A" w14:textId="77777777" w:rsidR="00EB10D1" w:rsidRDefault="00EB10D1" w:rsidP="00EB10D1">
      <w:pPr>
        <w:jc w:val="left"/>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940"/>
      </w:tblGrid>
      <w:tr w:rsidR="00EB10D1" w14:paraId="7F1BD459" w14:textId="77777777" w:rsidTr="00712B52">
        <w:tc>
          <w:tcPr>
            <w:tcW w:w="900" w:type="dxa"/>
          </w:tcPr>
          <w:p w14:paraId="1395DC44" w14:textId="77777777" w:rsidR="00EB10D1" w:rsidRDefault="00EB10D1" w:rsidP="00712B52">
            <w:pPr>
              <w:jc w:val="left"/>
              <w:rPr>
                <w:lang w:val="en-US"/>
              </w:rPr>
            </w:pPr>
          </w:p>
        </w:tc>
        <w:tc>
          <w:tcPr>
            <w:tcW w:w="4940" w:type="dxa"/>
          </w:tcPr>
          <w:p w14:paraId="772FC815" w14:textId="77777777" w:rsidR="00EB10D1" w:rsidRPr="003A2719" w:rsidRDefault="00EB10D1" w:rsidP="00926AB6">
            <w:pPr>
              <w:jc w:val="left"/>
              <w:rPr>
                <w:b/>
                <w:lang w:val="en-US"/>
              </w:rPr>
            </w:pPr>
            <w:r>
              <w:rPr>
                <w:b/>
                <w:lang w:val="en-US"/>
              </w:rPr>
              <w:t>[</w:t>
            </w:r>
            <w:r w:rsidR="00926AB6">
              <w:rPr>
                <w:b/>
                <w:lang w:val="en-US"/>
              </w:rPr>
              <w:t>PRIME CONTRACTOR</w:t>
            </w:r>
            <w:r>
              <w:rPr>
                <w:b/>
                <w:lang w:val="en-US"/>
              </w:rPr>
              <w:t>]</w:t>
            </w:r>
          </w:p>
        </w:tc>
      </w:tr>
      <w:tr w:rsidR="00EB10D1" w14:paraId="1C56AB00" w14:textId="77777777" w:rsidTr="00712B52">
        <w:trPr>
          <w:trHeight w:val="1026"/>
        </w:trPr>
        <w:tc>
          <w:tcPr>
            <w:tcW w:w="900" w:type="dxa"/>
          </w:tcPr>
          <w:p w14:paraId="69AE4AF2" w14:textId="77777777" w:rsidR="00EB10D1" w:rsidRDefault="00EB10D1" w:rsidP="00712B52">
            <w:pPr>
              <w:jc w:val="left"/>
              <w:rPr>
                <w:lang w:val="en-US"/>
              </w:rPr>
            </w:pPr>
          </w:p>
          <w:p w14:paraId="5E7E266A" w14:textId="77777777" w:rsidR="00EB10D1" w:rsidRDefault="00EB10D1" w:rsidP="00712B52">
            <w:pPr>
              <w:jc w:val="left"/>
              <w:rPr>
                <w:lang w:val="en-US"/>
              </w:rPr>
            </w:pPr>
          </w:p>
          <w:p w14:paraId="28949E0E" w14:textId="77777777" w:rsidR="00EB10D1" w:rsidRDefault="00EB10D1" w:rsidP="00712B52">
            <w:pPr>
              <w:spacing w:before="0" w:after="0"/>
              <w:jc w:val="left"/>
              <w:rPr>
                <w:lang w:val="en-US"/>
              </w:rPr>
            </w:pPr>
            <w:r>
              <w:rPr>
                <w:lang w:val="en-US"/>
              </w:rPr>
              <w:t>Per:</w:t>
            </w:r>
          </w:p>
        </w:tc>
        <w:tc>
          <w:tcPr>
            <w:tcW w:w="4940" w:type="dxa"/>
            <w:tcBorders>
              <w:bottom w:val="single" w:sz="4" w:space="0" w:color="auto"/>
            </w:tcBorders>
          </w:tcPr>
          <w:p w14:paraId="688047FD" w14:textId="77777777" w:rsidR="00EB10D1" w:rsidRDefault="00EB10D1" w:rsidP="00712B52">
            <w:pPr>
              <w:jc w:val="left"/>
              <w:rPr>
                <w:lang w:val="en-US"/>
              </w:rPr>
            </w:pPr>
          </w:p>
        </w:tc>
      </w:tr>
      <w:tr w:rsidR="00EB10D1" w14:paraId="070621CC" w14:textId="77777777" w:rsidTr="00712B52">
        <w:tc>
          <w:tcPr>
            <w:tcW w:w="900" w:type="dxa"/>
          </w:tcPr>
          <w:p w14:paraId="43EADCAB" w14:textId="77777777" w:rsidR="00EB10D1" w:rsidRDefault="00EB10D1" w:rsidP="00712B52">
            <w:pPr>
              <w:spacing w:before="0" w:after="0"/>
              <w:jc w:val="left"/>
              <w:rPr>
                <w:lang w:val="en-US"/>
              </w:rPr>
            </w:pPr>
            <w:r>
              <w:rPr>
                <w:lang w:val="en-US"/>
              </w:rPr>
              <w:t>Name:</w:t>
            </w:r>
          </w:p>
        </w:tc>
        <w:tc>
          <w:tcPr>
            <w:tcW w:w="4940" w:type="dxa"/>
            <w:tcBorders>
              <w:top w:val="single" w:sz="4" w:space="0" w:color="auto"/>
            </w:tcBorders>
          </w:tcPr>
          <w:p w14:paraId="24205268" w14:textId="77777777" w:rsidR="00EB10D1" w:rsidRDefault="00EB10D1" w:rsidP="00712B52">
            <w:pPr>
              <w:spacing w:before="0" w:after="0"/>
              <w:jc w:val="left"/>
              <w:rPr>
                <w:lang w:val="en-US"/>
              </w:rPr>
            </w:pPr>
          </w:p>
        </w:tc>
      </w:tr>
      <w:tr w:rsidR="00EB10D1" w14:paraId="2F91F33A" w14:textId="77777777" w:rsidTr="00712B52">
        <w:tc>
          <w:tcPr>
            <w:tcW w:w="900" w:type="dxa"/>
          </w:tcPr>
          <w:p w14:paraId="114B4390" w14:textId="77777777" w:rsidR="00EB10D1" w:rsidRDefault="00EB10D1" w:rsidP="00712B52">
            <w:pPr>
              <w:spacing w:before="0" w:after="0"/>
              <w:jc w:val="left"/>
              <w:rPr>
                <w:lang w:val="en-US"/>
              </w:rPr>
            </w:pPr>
            <w:r>
              <w:rPr>
                <w:lang w:val="en-US"/>
              </w:rPr>
              <w:t>Title:</w:t>
            </w:r>
          </w:p>
        </w:tc>
        <w:tc>
          <w:tcPr>
            <w:tcW w:w="4940" w:type="dxa"/>
          </w:tcPr>
          <w:p w14:paraId="0F6BA47C" w14:textId="77777777" w:rsidR="00EB10D1" w:rsidRDefault="00EB10D1" w:rsidP="00712B52">
            <w:pPr>
              <w:spacing w:before="0" w:after="0"/>
              <w:jc w:val="left"/>
              <w:rPr>
                <w:lang w:val="en-US"/>
              </w:rPr>
            </w:pPr>
          </w:p>
        </w:tc>
      </w:tr>
    </w:tbl>
    <w:p w14:paraId="0D2CCB2B" w14:textId="77777777" w:rsidR="00EB10D1" w:rsidRDefault="00EB10D1" w:rsidP="00EB10D1">
      <w:pPr>
        <w:jc w:val="left"/>
      </w:pPr>
    </w:p>
    <w:p w14:paraId="0A7AF4F6" w14:textId="77777777" w:rsidR="00EB10D1" w:rsidRDefault="00EB10D1" w:rsidP="00EB10D1">
      <w:pPr>
        <w:jc w:val="left"/>
      </w:pPr>
      <w:r>
        <w:t>This Direction is hereby received and acknowledged by the Bank, and the Bank shall disburse the Grant Amount in accordance with the terms of this Direction.</w:t>
      </w:r>
    </w:p>
    <w:p w14:paraId="2A1427A8" w14:textId="77777777" w:rsidR="0038104E" w:rsidRDefault="0038104E" w:rsidP="00EB10D1">
      <w:pPr>
        <w:jc w:val="left"/>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940"/>
      </w:tblGrid>
      <w:tr w:rsidR="00EB10D1" w14:paraId="5B6BE021" w14:textId="77777777" w:rsidTr="00712B52">
        <w:tc>
          <w:tcPr>
            <w:tcW w:w="900" w:type="dxa"/>
          </w:tcPr>
          <w:p w14:paraId="62422AE6" w14:textId="77777777" w:rsidR="00EB10D1" w:rsidRDefault="00EB10D1" w:rsidP="00712B52">
            <w:pPr>
              <w:jc w:val="left"/>
              <w:rPr>
                <w:lang w:val="en-US"/>
              </w:rPr>
            </w:pPr>
          </w:p>
        </w:tc>
        <w:tc>
          <w:tcPr>
            <w:tcW w:w="4940" w:type="dxa"/>
          </w:tcPr>
          <w:p w14:paraId="1F74B5B7" w14:textId="77777777" w:rsidR="00EB10D1" w:rsidRPr="003A2719" w:rsidRDefault="00EB10D1" w:rsidP="00EB10D1">
            <w:pPr>
              <w:jc w:val="left"/>
              <w:rPr>
                <w:b/>
                <w:lang w:val="en-US"/>
              </w:rPr>
            </w:pPr>
            <w:r>
              <w:rPr>
                <w:b/>
                <w:lang w:val="en-US"/>
              </w:rPr>
              <w:t>[BANK]</w:t>
            </w:r>
          </w:p>
        </w:tc>
      </w:tr>
      <w:tr w:rsidR="00EB10D1" w14:paraId="389043DA" w14:textId="77777777" w:rsidTr="00712B52">
        <w:trPr>
          <w:trHeight w:val="1026"/>
        </w:trPr>
        <w:tc>
          <w:tcPr>
            <w:tcW w:w="900" w:type="dxa"/>
          </w:tcPr>
          <w:p w14:paraId="54824A19" w14:textId="77777777" w:rsidR="00EB10D1" w:rsidRDefault="00EB10D1" w:rsidP="00712B52">
            <w:pPr>
              <w:jc w:val="left"/>
              <w:rPr>
                <w:lang w:val="en-US"/>
              </w:rPr>
            </w:pPr>
          </w:p>
          <w:p w14:paraId="25618171" w14:textId="77777777" w:rsidR="00EB10D1" w:rsidRDefault="00EB10D1" w:rsidP="00712B52">
            <w:pPr>
              <w:jc w:val="left"/>
              <w:rPr>
                <w:lang w:val="en-US"/>
              </w:rPr>
            </w:pPr>
          </w:p>
          <w:p w14:paraId="28AF9628" w14:textId="77777777" w:rsidR="00EB10D1" w:rsidRDefault="00EB10D1" w:rsidP="00712B52">
            <w:pPr>
              <w:spacing w:before="0" w:after="0"/>
              <w:jc w:val="left"/>
              <w:rPr>
                <w:lang w:val="en-US"/>
              </w:rPr>
            </w:pPr>
            <w:r>
              <w:rPr>
                <w:lang w:val="en-US"/>
              </w:rPr>
              <w:t>Per:</w:t>
            </w:r>
          </w:p>
        </w:tc>
        <w:tc>
          <w:tcPr>
            <w:tcW w:w="4940" w:type="dxa"/>
            <w:tcBorders>
              <w:bottom w:val="single" w:sz="4" w:space="0" w:color="auto"/>
            </w:tcBorders>
          </w:tcPr>
          <w:p w14:paraId="732048A8" w14:textId="77777777" w:rsidR="00EB10D1" w:rsidRDefault="00EB10D1" w:rsidP="00712B52">
            <w:pPr>
              <w:jc w:val="left"/>
              <w:rPr>
                <w:lang w:val="en-US"/>
              </w:rPr>
            </w:pPr>
          </w:p>
        </w:tc>
      </w:tr>
      <w:tr w:rsidR="00EB10D1" w14:paraId="3527809F" w14:textId="77777777" w:rsidTr="00712B52">
        <w:tc>
          <w:tcPr>
            <w:tcW w:w="900" w:type="dxa"/>
          </w:tcPr>
          <w:p w14:paraId="1187CE8D" w14:textId="77777777" w:rsidR="00EB10D1" w:rsidRDefault="00EB10D1" w:rsidP="00712B52">
            <w:pPr>
              <w:spacing w:before="0" w:after="0"/>
              <w:jc w:val="left"/>
              <w:rPr>
                <w:lang w:val="en-US"/>
              </w:rPr>
            </w:pPr>
            <w:r>
              <w:rPr>
                <w:lang w:val="en-US"/>
              </w:rPr>
              <w:t>Name:</w:t>
            </w:r>
          </w:p>
        </w:tc>
        <w:tc>
          <w:tcPr>
            <w:tcW w:w="4940" w:type="dxa"/>
            <w:tcBorders>
              <w:top w:val="single" w:sz="4" w:space="0" w:color="auto"/>
            </w:tcBorders>
          </w:tcPr>
          <w:p w14:paraId="220BAE39" w14:textId="77777777" w:rsidR="00EB10D1" w:rsidRDefault="00EB10D1" w:rsidP="00712B52">
            <w:pPr>
              <w:spacing w:before="0" w:after="0"/>
              <w:jc w:val="left"/>
              <w:rPr>
                <w:lang w:val="en-US"/>
              </w:rPr>
            </w:pPr>
          </w:p>
        </w:tc>
      </w:tr>
      <w:tr w:rsidR="00EB10D1" w14:paraId="4CF03A2D" w14:textId="77777777" w:rsidTr="00712B52">
        <w:tc>
          <w:tcPr>
            <w:tcW w:w="900" w:type="dxa"/>
          </w:tcPr>
          <w:p w14:paraId="477E2B47" w14:textId="77777777" w:rsidR="00EB10D1" w:rsidRDefault="00EB10D1" w:rsidP="00712B52">
            <w:pPr>
              <w:spacing w:before="0" w:after="0"/>
              <w:jc w:val="left"/>
              <w:rPr>
                <w:lang w:val="en-US"/>
              </w:rPr>
            </w:pPr>
            <w:r>
              <w:rPr>
                <w:lang w:val="en-US"/>
              </w:rPr>
              <w:t>Title:</w:t>
            </w:r>
          </w:p>
        </w:tc>
        <w:tc>
          <w:tcPr>
            <w:tcW w:w="4940" w:type="dxa"/>
          </w:tcPr>
          <w:p w14:paraId="4E4F22A0" w14:textId="77777777" w:rsidR="00EB10D1" w:rsidRDefault="00EB10D1" w:rsidP="00712B52">
            <w:pPr>
              <w:spacing w:before="0" w:after="0"/>
              <w:jc w:val="left"/>
              <w:rPr>
                <w:lang w:val="en-US"/>
              </w:rPr>
            </w:pPr>
          </w:p>
        </w:tc>
      </w:tr>
      <w:tr w:rsidR="0038104E" w14:paraId="2DB1577F" w14:textId="77777777" w:rsidTr="001C185F">
        <w:tc>
          <w:tcPr>
            <w:tcW w:w="5840" w:type="dxa"/>
            <w:gridSpan w:val="2"/>
          </w:tcPr>
          <w:p w14:paraId="36F4B953" w14:textId="77777777" w:rsidR="001551F4" w:rsidRDefault="001551F4" w:rsidP="0038104E">
            <w:pPr>
              <w:spacing w:before="0" w:after="0"/>
              <w:jc w:val="left"/>
              <w:rPr>
                <w:b/>
                <w:lang w:val="en-US"/>
              </w:rPr>
            </w:pPr>
          </w:p>
          <w:p w14:paraId="65766AFC" w14:textId="77777777" w:rsidR="0038104E" w:rsidRDefault="0038104E" w:rsidP="0038104E">
            <w:pPr>
              <w:spacing w:before="0" w:after="0"/>
              <w:jc w:val="left"/>
              <w:rPr>
                <w:b/>
                <w:lang w:val="en-US"/>
              </w:rPr>
            </w:pPr>
            <w:r>
              <w:rPr>
                <w:b/>
                <w:lang w:val="en-US"/>
              </w:rPr>
              <w:t>Received and acknowledged this ____ day of ______</w:t>
            </w:r>
            <w:r w:rsidR="00BA542C">
              <w:rPr>
                <w:b/>
                <w:lang w:val="en-US"/>
              </w:rPr>
              <w:t>________</w:t>
            </w:r>
            <w:r>
              <w:rPr>
                <w:b/>
                <w:lang w:val="en-US"/>
              </w:rPr>
              <w:t>, 20___</w:t>
            </w:r>
          </w:p>
          <w:p w14:paraId="0AF32A7B" w14:textId="77777777" w:rsidR="0038104E" w:rsidRPr="0038104E" w:rsidRDefault="0038104E" w:rsidP="0038104E">
            <w:pPr>
              <w:spacing w:before="0" w:after="0"/>
              <w:jc w:val="left"/>
              <w:rPr>
                <w:b/>
                <w:lang w:val="en-US"/>
              </w:rPr>
            </w:pPr>
          </w:p>
        </w:tc>
      </w:tr>
    </w:tbl>
    <w:p w14:paraId="0776806D" w14:textId="77777777" w:rsidR="00926AB6" w:rsidRDefault="00926AB6" w:rsidP="00EB10D1">
      <w:pPr>
        <w:jc w:val="left"/>
        <w:rPr>
          <w:b/>
          <w:u w:val="single"/>
        </w:rPr>
        <w:sectPr w:rsidR="00926AB6">
          <w:headerReference w:type="default" r:id="rId14"/>
          <w:footerReference w:type="default" r:id="rId15"/>
          <w:pgSz w:w="12240" w:h="15840"/>
          <w:pgMar w:top="1440" w:right="1440" w:bottom="1440" w:left="1440" w:header="708" w:footer="708" w:gutter="0"/>
          <w:cols w:space="708"/>
          <w:docGrid w:linePitch="360"/>
        </w:sectPr>
      </w:pPr>
    </w:p>
    <w:p w14:paraId="68298E8B" w14:textId="77777777" w:rsidR="00EB10D1" w:rsidRDefault="00926AB6" w:rsidP="00926AB6">
      <w:pPr>
        <w:jc w:val="center"/>
        <w:rPr>
          <w:b/>
        </w:rPr>
      </w:pPr>
      <w:r>
        <w:rPr>
          <w:b/>
        </w:rPr>
        <w:lastRenderedPageBreak/>
        <w:t>APPENDIX A</w:t>
      </w:r>
    </w:p>
    <w:p w14:paraId="1D4E4623" w14:textId="77777777" w:rsidR="00926AB6" w:rsidRDefault="00926AB6" w:rsidP="00926AB6">
      <w:pPr>
        <w:jc w:val="center"/>
        <w:rPr>
          <w:b/>
        </w:rPr>
      </w:pPr>
      <w:r>
        <w:rPr>
          <w:b/>
        </w:rPr>
        <w:t>Program Grant</w:t>
      </w:r>
      <w:r w:rsidR="00707EBA">
        <w:rPr>
          <w:b/>
        </w:rPr>
        <w:t xml:space="preserve"> &amp; Application</w:t>
      </w:r>
      <w:r>
        <w:rPr>
          <w:b/>
        </w:rPr>
        <w:t xml:space="preserve"> Details</w:t>
      </w:r>
    </w:p>
    <w:p w14:paraId="5EE565CF" w14:textId="77777777" w:rsidR="00926AB6" w:rsidRPr="00926AB6" w:rsidRDefault="00926AB6" w:rsidP="00926AB6">
      <w:pPr>
        <w:jc w:val="center"/>
      </w:pPr>
      <w:r>
        <w:rPr>
          <w:i/>
        </w:rPr>
        <w:t>See Attached.</w:t>
      </w:r>
    </w:p>
    <w:sectPr w:rsidR="00926AB6" w:rsidRPr="00926AB6">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9881" w14:textId="77777777" w:rsidR="00151E23" w:rsidRDefault="00151E23" w:rsidP="00151E23">
      <w:pPr>
        <w:spacing w:before="0" w:after="0"/>
      </w:pPr>
      <w:r>
        <w:separator/>
      </w:r>
    </w:p>
  </w:endnote>
  <w:endnote w:type="continuationSeparator" w:id="0">
    <w:p w14:paraId="3714AD71" w14:textId="77777777" w:rsidR="00151E23" w:rsidRDefault="00151E23" w:rsidP="00151E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E89C" w14:textId="77777777" w:rsidR="00546549" w:rsidRDefault="0054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D36" w14:textId="77777777" w:rsidR="00151E23" w:rsidRDefault="00151E23">
    <w:pPr>
      <w:pStyle w:val="Footer"/>
    </w:pPr>
    <w:r>
      <w:rPr>
        <w:noProof/>
        <w:lang w:eastAsia="en-CA"/>
      </w:rPr>
      <mc:AlternateContent>
        <mc:Choice Requires="wps">
          <w:drawing>
            <wp:anchor distT="0" distB="0" distL="114300" distR="114300" simplePos="0" relativeHeight="251660799" behindDoc="0" locked="0" layoutInCell="0" allowOverlap="1" wp14:anchorId="2D25525E" wp14:editId="31A6E5A6">
              <wp:simplePos x="0" y="0"/>
              <wp:positionH relativeFrom="page">
                <wp:posOffset>0</wp:posOffset>
              </wp:positionH>
              <wp:positionV relativeFrom="page">
                <wp:posOffset>9594850</wp:posOffset>
              </wp:positionV>
              <wp:extent cx="7772400" cy="273050"/>
              <wp:effectExtent l="0" t="0" r="0" b="12700"/>
              <wp:wrapNone/>
              <wp:docPr id="1" name="MSIPCM73bf469a92ded612021c92c1"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24716" w14:textId="167AE797" w:rsidR="00151E23" w:rsidRPr="00C35B65" w:rsidRDefault="00C35B65" w:rsidP="00C35B65">
                          <w:pPr>
                            <w:spacing w:before="0" w:after="0"/>
                            <w:jc w:val="left"/>
                            <w:rPr>
                              <w:rFonts w:ascii="Calibri" w:hAnsi="Calibri" w:cs="Calibri"/>
                              <w:color w:val="000000"/>
                              <w:sz w:val="22"/>
                            </w:rPr>
                          </w:pPr>
                          <w:r w:rsidRPr="00C35B65">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25525E" id="_x0000_t202" coordsize="21600,21600" o:spt="202" path="m,l,21600r21600,l21600,xe">
              <v:stroke joinstyle="miter"/>
              <v:path gradientshapeok="t" o:connecttype="rect"/>
            </v:shapetype>
            <v:shape id="MSIPCM73bf469a92ded612021c92c1" o:spid="_x0000_s1026" type="#_x0000_t202" alt="{&quot;HashCode&quot;:-450499473,&quot;Height&quot;:792.0,&quot;Width&quot;:612.0,&quot;Placement&quot;:&quot;Footer&quot;,&quot;Index&quot;:&quot;Primary&quot;,&quot;Section&quot;:1,&quot;Top&quot;:0.0,&quot;Left&quot;:0.0}" style="position:absolute;left:0;text-align:left;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" o:allowincell="f" filled="f" stroked="f" strokeweight=".5pt">
              <v:textbox inset="20pt,0,,0">
                <w:txbxContent>
                  <w:p w14:paraId="06724716" w14:textId="167AE797" w:rsidR="00151E23" w:rsidRPr="00C35B65" w:rsidRDefault="00C35B65" w:rsidP="00C35B65">
                    <w:pPr>
                      <w:spacing w:before="0" w:after="0"/>
                      <w:jc w:val="left"/>
                      <w:rPr>
                        <w:rFonts w:ascii="Calibri" w:hAnsi="Calibri" w:cs="Calibri"/>
                        <w:color w:val="000000"/>
                        <w:sz w:val="22"/>
                      </w:rPr>
                    </w:pPr>
                    <w:r w:rsidRPr="00C35B65">
                      <w:rPr>
                        <w:rFonts w:ascii="Calibri" w:hAnsi="Calibri" w:cs="Calibri"/>
                        <w:color w:val="000000"/>
                        <w:sz w:val="22"/>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E389" w14:textId="77777777" w:rsidR="00D33A02" w:rsidRDefault="00D33A02">
    <w:pPr>
      <w:pStyle w:val="Footer"/>
    </w:pPr>
    <w:r>
      <w:rPr>
        <w:noProof/>
        <w:lang w:eastAsia="en-CA"/>
      </w:rPr>
      <mc:AlternateContent>
        <mc:Choice Requires="wps">
          <w:drawing>
            <wp:anchor distT="0" distB="0" distL="114300" distR="114300" simplePos="0" relativeHeight="251663360" behindDoc="0" locked="0" layoutInCell="0" allowOverlap="1" wp14:anchorId="2094F8DC" wp14:editId="78CE903C">
              <wp:simplePos x="0" y="0"/>
              <wp:positionH relativeFrom="page">
                <wp:posOffset>0</wp:posOffset>
              </wp:positionH>
              <wp:positionV relativeFrom="page">
                <wp:posOffset>9594850</wp:posOffset>
              </wp:positionV>
              <wp:extent cx="7772400" cy="273050"/>
              <wp:effectExtent l="0" t="0" r="0" b="12700"/>
              <wp:wrapNone/>
              <wp:docPr id="4" name="MSIPCM4b994bef9a1cf9e807c81275" descr="{&quot;HashCode&quot;:-45049947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43EC9" w14:textId="0E1FFE45" w:rsidR="00D33A02" w:rsidRPr="00C35B65" w:rsidRDefault="00C35B65" w:rsidP="00C35B65">
                          <w:pPr>
                            <w:spacing w:before="0" w:after="0"/>
                            <w:jc w:val="left"/>
                            <w:rPr>
                              <w:rFonts w:ascii="Calibri" w:hAnsi="Calibri" w:cs="Calibri"/>
                              <w:color w:val="000000"/>
                              <w:sz w:val="22"/>
                            </w:rPr>
                          </w:pPr>
                          <w:r w:rsidRPr="00C35B65">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94F8DC" id="_x0000_t202" coordsize="21600,21600" o:spt="202" path="m,l,21600r21600,l21600,xe">
              <v:stroke joinstyle="miter"/>
              <v:path gradientshapeok="t" o:connecttype="rect"/>
            </v:shapetype>
            <v:shape id="MSIPCM4b994bef9a1cf9e807c81275" o:spid="_x0000_s1027" type="#_x0000_t202" alt="{&quot;HashCode&quot;:-450499473,&quot;Height&quot;:792.0,&quot;Width&quot;:612.0,&quot;Placement&quot;:&quot;Footer&quot;,&quot;Index&quot;:&quot;FirstPage&quot;,&quot;Section&quot;:1,&quot;Top&quot;:0.0,&quot;Left&quot;:0.0}" style="position:absolute;left:0;text-align:left;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" o:allowincell="f" filled="f" stroked="f" strokeweight=".5pt">
              <v:textbox inset="20pt,0,,0">
                <w:txbxContent>
                  <w:p w14:paraId="35943EC9" w14:textId="0E1FFE45" w:rsidR="00D33A02" w:rsidRPr="00C35B65" w:rsidRDefault="00C35B65" w:rsidP="00C35B65">
                    <w:pPr>
                      <w:spacing w:before="0" w:after="0"/>
                      <w:jc w:val="left"/>
                      <w:rPr>
                        <w:rFonts w:ascii="Calibri" w:hAnsi="Calibri" w:cs="Calibri"/>
                        <w:color w:val="000000"/>
                        <w:sz w:val="22"/>
                      </w:rPr>
                    </w:pPr>
                    <w:r w:rsidRPr="00C35B65">
                      <w:rPr>
                        <w:rFonts w:ascii="Calibri" w:hAnsi="Calibri" w:cs="Calibri"/>
                        <w:color w:val="000000"/>
                        <w:sz w:val="22"/>
                      </w:rPr>
                      <w:t>Classification: 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48E9" w14:textId="77777777" w:rsidR="0038104E" w:rsidRPr="0038104E" w:rsidRDefault="0038104E" w:rsidP="0038104E">
    <w:pPr>
      <w:pStyle w:val="Footer"/>
      <w:jc w:val="center"/>
      <w:rPr>
        <w:b/>
      </w:rPr>
    </w:pPr>
    <w:r>
      <w:rPr>
        <w:noProof/>
        <w:lang w:eastAsia="en-CA"/>
      </w:rPr>
      <mc:AlternateContent>
        <mc:Choice Requires="wps">
          <w:drawing>
            <wp:anchor distT="0" distB="0" distL="114300" distR="114300" simplePos="0" relativeHeight="251661567" behindDoc="0" locked="0" layoutInCell="0" allowOverlap="1" wp14:anchorId="5F1A7890" wp14:editId="12FC85A6">
              <wp:simplePos x="0" y="0"/>
              <wp:positionH relativeFrom="page">
                <wp:posOffset>0</wp:posOffset>
              </wp:positionH>
              <wp:positionV relativeFrom="page">
                <wp:posOffset>9594850</wp:posOffset>
              </wp:positionV>
              <wp:extent cx="7772400" cy="273050"/>
              <wp:effectExtent l="0" t="0" r="0" b="12700"/>
              <wp:wrapNone/>
              <wp:docPr id="3" name="MSIPCMa73442c3a4012dea85263bea" descr="{&quot;HashCode&quot;:-45049947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2579D" w14:textId="5DC9226E" w:rsidR="0038104E" w:rsidRPr="00C35B65" w:rsidRDefault="00C35B65" w:rsidP="00C35B65">
                          <w:pPr>
                            <w:spacing w:before="0" w:after="0"/>
                            <w:jc w:val="left"/>
                            <w:rPr>
                              <w:rFonts w:ascii="Calibri" w:hAnsi="Calibri" w:cs="Calibri"/>
                              <w:color w:val="000000"/>
                              <w:sz w:val="22"/>
                            </w:rPr>
                          </w:pPr>
                          <w:r w:rsidRPr="00C35B65">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1A7890" id="_x0000_t202" coordsize="21600,21600" o:spt="202" path="m,l,21600r21600,l21600,xe">
              <v:stroke joinstyle="miter"/>
              <v:path gradientshapeok="t" o:connecttype="rect"/>
            </v:shapetype>
            <v:shape id="MSIPCMa73442c3a4012dea85263bea" o:spid="_x0000_s1028" type="#_x0000_t202" alt="{&quot;HashCode&quot;:-450499473,&quot;Height&quot;:792.0,&quot;Width&quot;:612.0,&quot;Placement&quot;:&quot;Footer&quot;,&quot;Index&quot;:&quot;Primary&quot;,&quot;Section&quot;:2,&quot;Top&quot;:0.0,&quot;Left&quot;:0.0}" style="position:absolute;left:0;text-align:left;margin-left:0;margin-top:755.5pt;width:612pt;height:21.5pt;z-index:2516615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" o:allowincell="f" filled="f" stroked="f" strokeweight=".5pt">
              <v:textbox inset="20pt,0,,0">
                <w:txbxContent>
                  <w:p w14:paraId="1F12579D" w14:textId="5DC9226E" w:rsidR="0038104E" w:rsidRPr="00C35B65" w:rsidRDefault="00C35B65" w:rsidP="00C35B65">
                    <w:pPr>
                      <w:spacing w:before="0" w:after="0"/>
                      <w:jc w:val="left"/>
                      <w:rPr>
                        <w:rFonts w:ascii="Calibri" w:hAnsi="Calibri" w:cs="Calibri"/>
                        <w:color w:val="000000"/>
                        <w:sz w:val="22"/>
                      </w:rPr>
                    </w:pPr>
                    <w:r w:rsidRPr="00C35B65">
                      <w:rPr>
                        <w:rFonts w:ascii="Calibri" w:hAnsi="Calibri" w:cs="Calibri"/>
                        <w:color w:val="000000"/>
                        <w:sz w:val="22"/>
                      </w:rPr>
                      <w:t>Classification: Public</w:t>
                    </w:r>
                  </w:p>
                </w:txbxContent>
              </v:textbox>
              <w10:wrap anchorx="page" anchory="page"/>
            </v:shape>
          </w:pict>
        </mc:Fallback>
      </mc:AlternateContent>
    </w:r>
    <w:r w:rsidRPr="0038104E">
      <w:t>[</w:t>
    </w:r>
    <w:r w:rsidRPr="0038104E">
      <w:rPr>
        <w:i/>
      </w:rPr>
      <w:t>Signature Page – Direction to Pay</w:t>
    </w:r>
    <w:r>
      <w:rPr>
        <w:b/>
        <w:i/>
      </w:rPr>
      <w:t xml:space="preserve"> </w:t>
    </w:r>
    <w:r w:rsidRPr="0038104E">
      <w:rPr>
        <w:b/>
        <w:i/>
      </w:rPr>
      <w:t>[Prime Contractor]</w:t>
    </w:r>
    <w:r w:rsidRPr="0038104E">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389D" w14:textId="77777777" w:rsidR="00926AB6" w:rsidRPr="0038104E" w:rsidRDefault="00926AB6" w:rsidP="0038104E">
    <w:pPr>
      <w:pStyle w:val="Footer"/>
      <w:jc w:val="center"/>
      <w:rPr>
        <w:b/>
      </w:rPr>
    </w:pPr>
    <w:r>
      <w:rPr>
        <w:b/>
        <w:noProof/>
        <w:lang w:eastAsia="en-CA"/>
      </w:rPr>
      <mc:AlternateContent>
        <mc:Choice Requires="wps">
          <w:drawing>
            <wp:anchor distT="0" distB="0" distL="114300" distR="114300" simplePos="0" relativeHeight="251664384" behindDoc="0" locked="0" layoutInCell="0" allowOverlap="1" wp14:anchorId="54343637" wp14:editId="733E1E7B">
              <wp:simplePos x="0" y="0"/>
              <wp:positionH relativeFrom="page">
                <wp:posOffset>0</wp:posOffset>
              </wp:positionH>
              <wp:positionV relativeFrom="page">
                <wp:posOffset>9594850</wp:posOffset>
              </wp:positionV>
              <wp:extent cx="7772400" cy="273050"/>
              <wp:effectExtent l="0" t="0" r="0" b="12700"/>
              <wp:wrapNone/>
              <wp:docPr id="5" name="MSIPCM8ba64fc88b648e6209390dce" descr="{&quot;HashCode&quot;:-4504994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12954" w14:textId="1BA0190D" w:rsidR="00926AB6" w:rsidRPr="00C35B65" w:rsidRDefault="00C35B65" w:rsidP="00C35B65">
                          <w:pPr>
                            <w:spacing w:before="0" w:after="0"/>
                            <w:jc w:val="left"/>
                            <w:rPr>
                              <w:rFonts w:ascii="Calibri" w:hAnsi="Calibri" w:cs="Calibri"/>
                              <w:color w:val="000000"/>
                              <w:sz w:val="22"/>
                            </w:rPr>
                          </w:pPr>
                          <w:r w:rsidRPr="00C35B65">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343637" id="_x0000_t202" coordsize="21600,21600" o:spt="202" path="m,l,21600r21600,l21600,xe">
              <v:stroke joinstyle="miter"/>
              <v:path gradientshapeok="t" o:connecttype="rect"/>
            </v:shapetype>
            <v:shape id="MSIPCM8ba64fc88b648e6209390dce" o:spid="_x0000_s1029" type="#_x0000_t202" alt="{&quot;HashCode&quot;:-450499473,&quot;Height&quot;:792.0,&quot;Width&quot;:612.0,&quot;Placement&quot;:&quot;Footer&quot;,&quot;Index&quot;:&quot;Primary&quot;,&quot;Section&quot;:3,&quot;Top&quot;:0.0,&quot;Left&quot;:0.0}" style="position:absolute;left:0;text-align:left;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" o:allowincell="f" filled="f" stroked="f" strokeweight=".5pt">
              <v:textbox inset="20pt,0,,0">
                <w:txbxContent>
                  <w:p w14:paraId="34412954" w14:textId="1BA0190D" w:rsidR="00926AB6" w:rsidRPr="00C35B65" w:rsidRDefault="00C35B65" w:rsidP="00C35B65">
                    <w:pPr>
                      <w:spacing w:before="0" w:after="0"/>
                      <w:jc w:val="left"/>
                      <w:rPr>
                        <w:rFonts w:ascii="Calibri" w:hAnsi="Calibri" w:cs="Calibri"/>
                        <w:color w:val="000000"/>
                        <w:sz w:val="22"/>
                      </w:rPr>
                    </w:pPr>
                    <w:r w:rsidRPr="00C35B65">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9FC6" w14:textId="77777777" w:rsidR="00151E23" w:rsidRDefault="00151E23" w:rsidP="00151E23">
      <w:pPr>
        <w:spacing w:before="0" w:after="0"/>
      </w:pPr>
      <w:r>
        <w:separator/>
      </w:r>
    </w:p>
  </w:footnote>
  <w:footnote w:type="continuationSeparator" w:id="0">
    <w:p w14:paraId="6F8CE3C3" w14:textId="77777777" w:rsidR="00151E23" w:rsidRDefault="00151E23" w:rsidP="00151E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98C9" w14:textId="77777777" w:rsidR="00546549" w:rsidRDefault="0054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60AF" w14:textId="77777777" w:rsidR="00954393" w:rsidRDefault="00954393">
    <w:pPr>
      <w:pStyle w:val="Header"/>
      <w:jc w:val="center"/>
    </w:pPr>
    <w:r>
      <w:t xml:space="preserve">- </w:t>
    </w:r>
    <w:sdt>
      <w:sdtPr>
        <w:id w:val="-19755219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542C">
          <w:rPr>
            <w:noProof/>
          </w:rPr>
          <w:t>2</w:t>
        </w:r>
        <w:r>
          <w:rPr>
            <w:noProof/>
          </w:rPr>
          <w:fldChar w:fldCharType="end"/>
        </w:r>
        <w:r>
          <w:rPr>
            <w:noProof/>
          </w:rPr>
          <w:t xml:space="preserve"> -</w:t>
        </w:r>
      </w:sdtContent>
    </w:sdt>
  </w:p>
  <w:p w14:paraId="3C751103" w14:textId="77777777" w:rsidR="00954393" w:rsidRDefault="00954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A402" w14:textId="77777777" w:rsidR="00546549" w:rsidRDefault="005465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747E" w14:textId="77777777" w:rsidR="00954393" w:rsidRDefault="00954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5AE3"/>
    <w:multiLevelType w:val="hybridMultilevel"/>
    <w:tmpl w:val="E2D0FC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D24A49"/>
    <w:multiLevelType w:val="hybridMultilevel"/>
    <w:tmpl w:val="9648ED60"/>
    <w:lvl w:ilvl="0" w:tplc="1009000F">
      <w:start w:val="1"/>
      <w:numFmt w:val="decimal"/>
      <w:lvlText w:val="%1."/>
      <w:lvlJc w:val="left"/>
      <w:pPr>
        <w:ind w:left="360" w:hanging="360"/>
      </w:pPr>
    </w:lvl>
    <w:lvl w:ilvl="1" w:tplc="6452370C">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0041034"/>
    <w:multiLevelType w:val="hybridMultilevel"/>
    <w:tmpl w:val="1174D6E6"/>
    <w:lvl w:ilvl="0" w:tplc="BB8EE006">
      <w:start w:val="1"/>
      <w:numFmt w:val="upp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23"/>
    <w:rsid w:val="000F10A3"/>
    <w:rsid w:val="000F16E8"/>
    <w:rsid w:val="00146266"/>
    <w:rsid w:val="00151E23"/>
    <w:rsid w:val="001551F4"/>
    <w:rsid w:val="00217B7E"/>
    <w:rsid w:val="00280F7F"/>
    <w:rsid w:val="00295100"/>
    <w:rsid w:val="0038104E"/>
    <w:rsid w:val="004933B6"/>
    <w:rsid w:val="0049783D"/>
    <w:rsid w:val="00503FB2"/>
    <w:rsid w:val="00546549"/>
    <w:rsid w:val="006316FB"/>
    <w:rsid w:val="006361E1"/>
    <w:rsid w:val="006B068D"/>
    <w:rsid w:val="006C33C1"/>
    <w:rsid w:val="006E5047"/>
    <w:rsid w:val="00707EBA"/>
    <w:rsid w:val="007A2097"/>
    <w:rsid w:val="00807E1C"/>
    <w:rsid w:val="008D5A31"/>
    <w:rsid w:val="00903B15"/>
    <w:rsid w:val="00926AB6"/>
    <w:rsid w:val="00954393"/>
    <w:rsid w:val="009C5FAA"/>
    <w:rsid w:val="00A11B22"/>
    <w:rsid w:val="00A22F32"/>
    <w:rsid w:val="00A309AB"/>
    <w:rsid w:val="00A80A39"/>
    <w:rsid w:val="00BA542C"/>
    <w:rsid w:val="00C35B65"/>
    <w:rsid w:val="00D33A02"/>
    <w:rsid w:val="00E27147"/>
    <w:rsid w:val="00E6515D"/>
    <w:rsid w:val="00EB10D1"/>
    <w:rsid w:val="00EE4EF3"/>
    <w:rsid w:val="00EF0D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984C"/>
  <w15:chartTrackingRefBased/>
  <w15:docId w15:val="{0CA3C29D-737C-4F4F-B8FB-6E619BCD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266"/>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E23"/>
    <w:pPr>
      <w:ind w:left="720"/>
      <w:contextualSpacing/>
    </w:pPr>
  </w:style>
  <w:style w:type="paragraph" w:styleId="Header">
    <w:name w:val="header"/>
    <w:basedOn w:val="Normal"/>
    <w:link w:val="HeaderChar"/>
    <w:uiPriority w:val="99"/>
    <w:unhideWhenUsed/>
    <w:rsid w:val="00151E23"/>
    <w:pPr>
      <w:tabs>
        <w:tab w:val="center" w:pos="4680"/>
        <w:tab w:val="right" w:pos="9360"/>
      </w:tabs>
      <w:spacing w:before="0" w:after="0"/>
    </w:pPr>
  </w:style>
  <w:style w:type="character" w:customStyle="1" w:styleId="HeaderChar">
    <w:name w:val="Header Char"/>
    <w:basedOn w:val="DefaultParagraphFont"/>
    <w:link w:val="Header"/>
    <w:uiPriority w:val="99"/>
    <w:rsid w:val="00151E23"/>
    <w:rPr>
      <w:rFonts w:ascii="Times New Roman" w:hAnsi="Times New Roman"/>
      <w:sz w:val="24"/>
    </w:rPr>
  </w:style>
  <w:style w:type="paragraph" w:styleId="Footer">
    <w:name w:val="footer"/>
    <w:basedOn w:val="Normal"/>
    <w:link w:val="FooterChar"/>
    <w:uiPriority w:val="99"/>
    <w:unhideWhenUsed/>
    <w:rsid w:val="00151E23"/>
    <w:pPr>
      <w:tabs>
        <w:tab w:val="center" w:pos="4680"/>
        <w:tab w:val="right" w:pos="9360"/>
      </w:tabs>
      <w:spacing w:before="0" w:after="0"/>
    </w:pPr>
  </w:style>
  <w:style w:type="character" w:customStyle="1" w:styleId="FooterChar">
    <w:name w:val="Footer Char"/>
    <w:basedOn w:val="DefaultParagraphFont"/>
    <w:link w:val="Footer"/>
    <w:uiPriority w:val="99"/>
    <w:rsid w:val="00151E23"/>
    <w:rPr>
      <w:rFonts w:ascii="Times New Roman" w:hAnsi="Times New Roman"/>
      <w:sz w:val="24"/>
    </w:rPr>
  </w:style>
  <w:style w:type="paragraph" w:styleId="EndnoteText">
    <w:name w:val="endnote text"/>
    <w:basedOn w:val="Normal"/>
    <w:link w:val="EndnoteTextChar"/>
    <w:uiPriority w:val="99"/>
    <w:semiHidden/>
    <w:unhideWhenUsed/>
    <w:rsid w:val="00926AB6"/>
    <w:pPr>
      <w:spacing w:before="0" w:after="0"/>
    </w:pPr>
    <w:rPr>
      <w:sz w:val="20"/>
      <w:szCs w:val="20"/>
    </w:rPr>
  </w:style>
  <w:style w:type="character" w:customStyle="1" w:styleId="EndnoteTextChar">
    <w:name w:val="Endnote Text Char"/>
    <w:basedOn w:val="DefaultParagraphFont"/>
    <w:link w:val="EndnoteText"/>
    <w:uiPriority w:val="99"/>
    <w:semiHidden/>
    <w:rsid w:val="00926AB6"/>
    <w:rPr>
      <w:rFonts w:ascii="Times New Roman" w:hAnsi="Times New Roman"/>
      <w:sz w:val="20"/>
      <w:szCs w:val="20"/>
    </w:rPr>
  </w:style>
  <w:style w:type="character" w:styleId="EndnoteReference">
    <w:name w:val="endnote reference"/>
    <w:basedOn w:val="DefaultParagraphFont"/>
    <w:uiPriority w:val="99"/>
    <w:semiHidden/>
    <w:unhideWhenUsed/>
    <w:rsid w:val="00926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52B1-2C98-412E-87CB-E52E6718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Energy Direction to Pay Form</vt:lpstr>
    </vt:vector>
  </TitlesOfParts>
  <Company>GoA</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Direction to Pay Form</dc:title>
  <dc:subject>Site Rehabilitation Program</dc:subject>
  <dc:creator>Government of Alberta - Energy</dc:creator>
  <cp:keywords/>
  <dc:description/>
  <cp:lastModifiedBy>Russ Medvedev</cp:lastModifiedBy>
  <cp:revision>12</cp:revision>
  <cp:lastPrinted>2022-10-06T16:37:00Z</cp:lastPrinted>
  <dcterms:created xsi:type="dcterms:W3CDTF">2022-07-28T18:03:00Z</dcterms:created>
  <dcterms:modified xsi:type="dcterms:W3CDTF">2022-10-06T16:38:00Z</dcterms:modified>
  <cp:category>Security Classification: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2022-10-06T16:38:05Z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9db1b5ab-6272-4aa5-a5b6-6ca5aadfa023</vt:lpwstr>
  </property>
  <property fmtid="{D5CDD505-2E9C-101B-9397-08002B2CF9AE}" pid="8" name="MSIP_Label_60c3ebf9-3c2f-4745-a75f-55836bdb736f_ContentBits">
    <vt:lpwstr>2</vt:lpwstr>
  </property>
</Properties>
</file>